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Zelenskyy Signals Openness to Elections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2026-01-05</w:t>
      </w:r>
    </w:p>
    <w:p>
      <w:pPr/>
      <w:r>
        <w:t>2 min read</w:t>
      </w:r>
    </w:p>
    <w:p/>
    <w:p>
      <w:r>
        <w:rPr>
          <w:b/>
        </w:rPr>
        <w:t>Zelenskyy is now open to holding elections after Russia previously stated this was a necessity for ending the Special Military Operation.</w:t>
      </w:r>
    </w:p>
    <w:p>
      <w:r>
        <w:rPr>
          <w:b/>
        </w:rPr>
        <w:t xml:space="preserve">Details. </w:t>
      </w:r>
      <w:r>
        <w:t xml:space="preserve">Following renewed US pressure, Zelenskyy has </w:t>
      </w:r>
      <w:hyperlink r:id="rId11">
        <w:r>
          <w:rPr>
            <w:color w:val="0000FF"/>
            <w:u w:val="single"/>
          </w:rPr>
          <w:t>signalled</w:t>
        </w:r>
      </w:hyperlink>
      <w:r>
        <w:t xml:space="preserve"> readiness to hold elections despite martial law, with the issue now tied to ceasefire discussions and accompanied by technical preparations, including restarting the voter register and </w:t>
      </w:r>
      <w:hyperlink r:id="rId12">
        <w:r>
          <w:rPr>
            <w:color w:val="0000FF"/>
            <w:u w:val="single"/>
          </w:rPr>
          <w:t>seeking</w:t>
        </w:r>
      </w:hyperlink>
      <w:r>
        <w:t xml:space="preserve"> Western security guarantees to enable voting during the SMO.</w:t>
      </w:r>
    </w:p>
    <w:p>
      <w:r>
        <w:t xml:space="preserve">► Public support for elections under wartime conditions remains low. Recent polling </w:t>
      </w:r>
      <w:hyperlink r:id="rId13">
        <w:r>
          <w:rPr>
            <w:color w:val="0000FF"/>
            <w:u w:val="single"/>
          </w:rPr>
          <w:t xml:space="preserve">shows </w:t>
        </w:r>
      </w:hyperlink>
      <w:r>
        <w:t>only 25 per cent of Ukrainians support holding elections as part of a ceasefire, while 57 per cent say elections should take place only after the SMO ends, down from 63 per cent in September.</w:t>
      </w:r>
    </w:p>
    <w:p>
      <w:r>
        <w:t xml:space="preserve">► Despite </w:t>
      </w:r>
      <w:hyperlink r:id="rId14">
        <w:r>
          <w:rPr>
            <w:color w:val="0000FF"/>
            <w:u w:val="single"/>
          </w:rPr>
          <w:t>declining</w:t>
        </w:r>
      </w:hyperlink>
      <w:r>
        <w:t xml:space="preserve"> popularity, Zelenskyy remains the leading candidate, with around 20.3% support, narrowly ahead of Valerii Zaluzhnyi, the former commander of Ukraine’s armed forces and current ambassador to the UK; both figures represent pro-Western continuity and are closely aligned with ongoing cooperation with NATO states.</w:t>
      </w:r>
    </w:p>
    <w:p>
      <w:r>
        <w:t xml:space="preserve">► Russian media previously </w:t>
      </w:r>
      <w:hyperlink r:id="rId15">
        <w:r>
          <w:rPr>
            <w:color w:val="0000FF"/>
            <w:u w:val="single"/>
          </w:rPr>
          <w:t>promoted</w:t>
        </w:r>
      </w:hyperlink>
      <w:r>
        <w:t xml:space="preserve"> Viktor Medvedchuk as a potential replacement figure; Ukrainian security services have since opened an investigation alleging links to Russian intelligence and involvement in coordinating Kremlin political and information campaigns aimed at legitimising the SMO.</w:t>
      </w:r>
    </w:p>
    <w:p>
      <w:r>
        <w:t xml:space="preserve">► Zelenskyy claims Moscow is </w:t>
      </w:r>
      <w:hyperlink r:id="rId16">
        <w:r>
          <w:rPr>
            <w:color w:val="0000FF"/>
            <w:u w:val="single"/>
          </w:rPr>
          <w:t>preparing</w:t>
        </w:r>
      </w:hyperlink>
      <w:r>
        <w:t xml:space="preserve"> to pre-emptively label any Ukrainian election “rigged,” by demanding voting rights for Ukrainians in occupied territories and in Russia, to undermine the legitimacy and international recognition of the vote.</w:t>
      </w:r>
    </w:p>
    <w:p>
      <w:r>
        <w:rPr>
          <w:b/>
        </w:rPr>
        <w:t xml:space="preserve">Context. </w:t>
      </w:r>
      <w:r>
        <w:t xml:space="preserve">Calls for Ukrainian elections have been a recurring </w:t>
      </w:r>
      <w:hyperlink r:id="rId17">
        <w:r>
          <w:rPr>
            <w:color w:val="0000FF"/>
            <w:u w:val="single"/>
          </w:rPr>
          <w:t>demand</w:t>
        </w:r>
      </w:hyperlink>
      <w:r>
        <w:t xml:space="preserve"> from Moscow, with Vladimir Putin arguing that Zelenskyy lacks </w:t>
      </w:r>
      <w:hyperlink r:id="rId18">
        <w:r>
          <w:rPr>
            <w:color w:val="0000FF"/>
            <w:u w:val="single"/>
          </w:rPr>
          <w:t>democratic</w:t>
        </w:r>
      </w:hyperlink>
      <w:r>
        <w:t xml:space="preserve"> legitimacy under extended martial law.</w:t>
      </w:r>
    </w:p>
    <w:p>
      <w:r>
        <w:t xml:space="preserve">► In early 2025, Donald Trump </w:t>
      </w:r>
      <w:hyperlink r:id="rId19">
        <w:r>
          <w:rPr>
            <w:color w:val="0000FF"/>
            <w:u w:val="single"/>
          </w:rPr>
          <w:t>echoed</w:t>
        </w:r>
      </w:hyperlink>
      <w:r>
        <w:t xml:space="preserve"> this narrative by publicly </w:t>
      </w:r>
      <w:hyperlink r:id="rId20">
        <w:r>
          <w:rPr>
            <w:color w:val="0000FF"/>
            <w:u w:val="single"/>
          </w:rPr>
          <w:t>labelling</w:t>
        </w:r>
      </w:hyperlink>
      <w:r>
        <w:t xml:space="preserve"> Zelenskyy a “</w:t>
      </w:r>
      <w:hyperlink r:id="rId21">
        <w:r>
          <w:rPr>
            <w:color w:val="0000FF"/>
            <w:u w:val="single"/>
          </w:rPr>
          <w:t>dictator</w:t>
        </w:r>
      </w:hyperlink>
      <w:r>
        <w:t>” over delayed elections, drawing criticism from Western allies while adding pressure on Kyiv to accept proposed rare-earth and peace agreements.</w:t>
      </w:r>
    </w:p>
    <w:p>
      <w:r>
        <w:t xml:space="preserve">► As negotiations with Russia stalled, Trump temporarily softened his rhetoric toward Ukraine, easing pressure on Kyiv. Renewed </w:t>
      </w:r>
      <w:hyperlink r:id="rId22">
        <w:r>
          <w:rPr>
            <w:color w:val="0000FF"/>
            <w:u w:val="single"/>
          </w:rPr>
          <w:t>ceasefire</w:t>
        </w:r>
      </w:hyperlink>
      <w:r>
        <w:t xml:space="preserve"> efforts have since revived </w:t>
      </w:r>
      <w:hyperlink r:id="rId23">
        <w:r>
          <w:rPr>
            <w:color w:val="0000FF"/>
            <w:u w:val="single"/>
          </w:rPr>
          <w:t>demands</w:t>
        </w:r>
      </w:hyperlink>
      <w:r>
        <w:t xml:space="preserve"> for political </w:t>
      </w:r>
      <w:hyperlink r:id="rId19">
        <w:r>
          <w:rPr>
            <w:color w:val="0000FF"/>
            <w:u w:val="single"/>
          </w:rPr>
          <w:t>concessions</w:t>
        </w:r>
      </w:hyperlink>
      <w:r>
        <w:t xml:space="preserve">, reflecting Washington’s push to reduce overseas commitments and refocus on </w:t>
      </w:r>
      <w:hyperlink r:id="rId24">
        <w:r>
          <w:rPr>
            <w:color w:val="0000FF"/>
            <w:u w:val="single"/>
          </w:rPr>
          <w:t>its own hemisphere</w:t>
        </w:r>
      </w:hyperlink>
      <w:r>
        <w:t xml:space="preserve"> and main imperialist rival, </w:t>
      </w:r>
      <w:hyperlink r:id="rId25">
        <w:r>
          <w:rPr>
            <w:color w:val="0000FF"/>
            <w:u w:val="single"/>
          </w:rPr>
          <w:t>China</w:t>
        </w:r>
      </w:hyperlink>
      <w:r>
        <w:t>.</w:t>
      </w:r>
    </w:p>
    <w:p>
      <w:r>
        <w:t xml:space="preserve">► Several European governments have </w:t>
      </w:r>
      <w:hyperlink r:id="rId26">
        <w:r>
          <w:rPr>
            <w:color w:val="0000FF"/>
            <w:u w:val="single"/>
          </w:rPr>
          <w:t>expressed</w:t>
        </w:r>
      </w:hyperlink>
      <w:r>
        <w:t xml:space="preserve"> concern that current ceasefire proposals are overly favourable to Russia, raising fears of a settlement that freezes the SMO on Moscow’s terms.</w:t>
      </w:r>
    </w:p>
    <w:p>
      <w:r>
        <w:t xml:space="preserve">► Zelenskyy’s bargaining position has weakened both domestically and internationally following revelations that close associates were </w:t>
      </w:r>
      <w:hyperlink r:id="rId27">
        <w:r>
          <w:rPr>
            <w:color w:val="0000FF"/>
            <w:u w:val="single"/>
          </w:rPr>
          <w:t>implicated</w:t>
        </w:r>
      </w:hyperlink>
      <w:r>
        <w:t xml:space="preserve"> in a major corruption scandal. The fallout has </w:t>
      </w:r>
      <w:hyperlink r:id="rId28">
        <w:r>
          <w:rPr>
            <w:color w:val="0000FF"/>
            <w:u w:val="single"/>
          </w:rPr>
          <w:t>eroded</w:t>
        </w:r>
      </w:hyperlink>
      <w:r>
        <w:t xml:space="preserve"> public trust at home and </w:t>
      </w:r>
      <w:hyperlink r:id="rId29">
        <w:r>
          <w:rPr>
            <w:color w:val="0000FF"/>
            <w:u w:val="single"/>
          </w:rPr>
          <w:t>drawn</w:t>
        </w:r>
      </w:hyperlink>
      <w:r>
        <w:t xml:space="preserve"> criticism from Western partners, reducing his political leverage and increasing pressure on Kyiv to accept negotiations and concessions that were previously resisted.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zelenskyy-signals-openness-to-elections" TargetMode="External"/><Relationship Id="rId11" Type="http://schemas.openxmlformats.org/officeDocument/2006/relationships/hyperlink" Target="https://www.aljazeera.com/news/2025/12/10/zelenskyy-says-ukraine-ready-to-hold-polls-if-us-allies-ensure-security" TargetMode="External"/><Relationship Id="rId12" Type="http://schemas.openxmlformats.org/officeDocument/2006/relationships/hyperlink" Target="https://www.reuters.com/world/europe/ukraines-zelenskiy-says-ready-elections-calls-partners-ensure-security-2025-12-09" TargetMode="External"/><Relationship Id="rId13" Type="http://schemas.openxmlformats.org/officeDocument/2006/relationships/hyperlink" Target="https://mezha.net/eng/bukvy/majority-of-ukrainians-oppose-national-elections-during-war-survey-shows" TargetMode="External"/><Relationship Id="rId14" Type="http://schemas.openxmlformats.org/officeDocument/2006/relationships/hyperlink" Target="https://www.sapiens.com.ua/en/publication-single-page?id=373" TargetMode="External"/><Relationship Id="rId15" Type="http://schemas.openxmlformats.org/officeDocument/2006/relationships/hyperlink" Target="https://us.politsturm.com/russia-promotes-medvedchuk-as-peace-develops" TargetMode="External"/><Relationship Id="rId16" Type="http://schemas.openxmlformats.org/officeDocument/2006/relationships/hyperlink" Target="https://kyivindependent.com/russia-to-proclaim-elections-rigged/" TargetMode="External"/><Relationship Id="rId17" Type="http://schemas.openxmlformats.org/officeDocument/2006/relationships/hyperlink" Target="https://www.jurist.org/news/2025/02/ukraine-parliament-affirms-no-elections-during-wartime-under-martial-law" TargetMode="External"/><Relationship Id="rId18" Type="http://schemas.openxmlformats.org/officeDocument/2006/relationships/hyperlink" Target="https://apnews.com/article/russia-ukraine-war-putin-zelenskyy-866a2541b7e296cf48a8ea6a2c15dd1d" TargetMode="External"/><Relationship Id="rId19" Type="http://schemas.openxmlformats.org/officeDocument/2006/relationships/hyperlink" Target="https://www.euronews.com/2025/12/10/who-would-win-if-ukraine-held-elections-now" TargetMode="External"/><Relationship Id="rId20" Type="http://schemas.openxmlformats.org/officeDocument/2006/relationships/hyperlink" Target="https://www.axios.com/2025/02/19/trump-zelensky-dictator-ukraine-russia-war" TargetMode="External"/><Relationship Id="rId21" Type="http://schemas.openxmlformats.org/officeDocument/2006/relationships/hyperlink" Target="https://us.politsturm.com/trump-calls-zelenskyy-a-dictator" TargetMode="External"/><Relationship Id="rId22" Type="http://schemas.openxmlformats.org/officeDocument/2006/relationships/hyperlink" Target="https://us.politsturm.com/global-powers-push-to-shape-ukraine-peace-plan" TargetMode="External"/><Relationship Id="rId23" Type="http://schemas.openxmlformats.org/officeDocument/2006/relationships/hyperlink" Target="https://nypost.com/2025/03/03/us-news/sen-lindsey-graham-doubles-down-on-call-for-zelensky-to-consider-resigning/" TargetMode="External"/><Relationship Id="rId24" Type="http://schemas.openxmlformats.org/officeDocument/2006/relationships/hyperlink" Target="https://us.politsturm.com/usa-warns-europe-to-embrace-far-right" TargetMode="External"/><Relationship Id="rId25" Type="http://schemas.openxmlformats.org/officeDocument/2006/relationships/hyperlink" Target="https://us.politsturm.com/chinda-usa-will-there-be-war" TargetMode="External"/><Relationship Id="rId26" Type="http://schemas.openxmlformats.org/officeDocument/2006/relationships/hyperlink" Target="https://www.theguardian.com/world/live/2025/dec/29/ukraine-war-russia-us-zelenskyy-trump-security-guarantees-latest-news-updates" TargetMode="External"/><Relationship Id="rId27" Type="http://schemas.openxmlformats.org/officeDocument/2006/relationships/hyperlink" Target="https://www.investing.com/news/world-news/analysisukraine-fails-to-fill-key-posts-as-corruption-scandal-lingers-4405511" TargetMode="External"/><Relationship Id="rId28" Type="http://schemas.openxmlformats.org/officeDocument/2006/relationships/hyperlink" Target="https://carnegieendowment.org/russia-eurasia/politika/2025/11/ukraine-corruption-scandal-results" TargetMode="External"/><Relationship Id="rId29" Type="http://schemas.openxmlformats.org/officeDocument/2006/relationships/hyperlink" Target="https://www.washingtonpost.com/world/2025/11/22/zelensky-corruption-war-rus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