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Requests Massive Expansion of Military Spending for Iran Conflict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2026-04-06</w:t>
      </w:r>
    </w:p>
    <w:p>
      <w:pPr/>
      <w:r>
        <w:t>1 min read</w:t>
      </w:r>
    </w:p>
    <w:p/>
    <w:p>
      <w:r>
        <w:rPr>
          <w:b/>
        </w:rPr>
        <w:t>Trump administration to request $200 billion in additional military funding for Iran conflict, ensuring maximum profits for monopolies while considering healthcare cuts.</w:t>
      </w:r>
    </w:p>
    <w:p>
      <w:r>
        <w:rPr>
          <w:b/>
        </w:rPr>
        <w:t>Details.</w:t>
      </w:r>
      <w:r>
        <w:t xml:space="preserve"> The Pentagon has shifted to a “</w:t>
      </w:r>
      <w:hyperlink r:id="rId12">
        <w:r>
          <w:rPr>
            <w:color w:val="0000FF"/>
            <w:u w:val="single"/>
          </w:rPr>
          <w:t>wartime footing</w:t>
        </w:r>
      </w:hyperlink>
      <w:r>
        <w:t xml:space="preserve">,” proposing a record-breaking </w:t>
      </w:r>
      <w:hyperlink r:id="rId13">
        <w:r>
          <w:rPr>
            <w:color w:val="0000FF"/>
            <w:u w:val="single"/>
          </w:rPr>
          <w:t>$1,5 trillion</w:t>
        </w:r>
      </w:hyperlink>
      <w:r>
        <w:t xml:space="preserve"> military budget for 2027, alongside an immediate </w:t>
      </w:r>
      <w:hyperlink r:id="rId14">
        <w:r>
          <w:rPr>
            <w:color w:val="0000FF"/>
            <w:u w:val="single"/>
          </w:rPr>
          <w:t>$200 billion</w:t>
        </w:r>
      </w:hyperlink>
      <w:r>
        <w:t xml:space="preserve"> request for the Iran offensive (on top of the annual military budget of roughly </w:t>
      </w:r>
      <w:hyperlink r:id="rId15">
        <w:r>
          <w:rPr>
            <w:color w:val="0000FF"/>
            <w:u w:val="single"/>
          </w:rPr>
          <w:t>$1 trillion</w:t>
        </w:r>
      </w:hyperlink>
      <w:r>
        <w:t xml:space="preserve">), with Republicans are </w:t>
      </w:r>
      <w:hyperlink r:id="rId16">
        <w:r>
          <w:rPr>
            <w:color w:val="0000FF"/>
            <w:u w:val="single"/>
          </w:rPr>
          <w:t>considering</w:t>
        </w:r>
      </w:hyperlink>
      <w:r>
        <w:t xml:space="preserve"> healthcare cuts to fund this. By April 1, the offensive is estimated to have cost the US </w:t>
      </w:r>
      <w:hyperlink r:id="rId17">
        <w:r>
          <w:rPr>
            <w:color w:val="0000FF"/>
            <w:u w:val="single"/>
          </w:rPr>
          <w:t>$16.2-23.4 billion</w:t>
        </w:r>
      </w:hyperlink>
      <w:r>
        <w:t>.</w:t>
      </w:r>
    </w:p>
    <w:p>
      <w:r>
        <w:t xml:space="preserve">► The US military currently depends on small quantities of </w:t>
      </w:r>
      <w:hyperlink r:id="rId18">
        <w:r>
          <w:rPr>
            <w:color w:val="0000FF"/>
            <w:u w:val="single"/>
          </w:rPr>
          <w:t>extremely</w:t>
        </w:r>
      </w:hyperlink>
      <w:r>
        <w:t xml:space="preserve"> expensive systems that can now be countered cheaply: The F-35 program cost around </w:t>
      </w:r>
      <w:hyperlink r:id="rId19">
        <w:r>
          <w:rPr>
            <w:color w:val="0000FF"/>
            <w:u w:val="single"/>
          </w:rPr>
          <w:t>$2 trillion</w:t>
        </w:r>
      </w:hyperlink>
      <w:r>
        <w:t xml:space="preserve"> to develop, yet Iran has reportedly </w:t>
      </w:r>
      <w:hyperlink r:id="rId20">
        <w:r>
          <w:rPr>
            <w:color w:val="0000FF"/>
            <w:u w:val="single"/>
          </w:rPr>
          <w:t>shot down</w:t>
        </w:r>
      </w:hyperlink>
      <w:r>
        <w:t xml:space="preserve"> or </w:t>
      </w:r>
      <w:hyperlink r:id="rId21">
        <w:r>
          <w:rPr>
            <w:color w:val="0000FF"/>
            <w:u w:val="single"/>
          </w:rPr>
          <w:t xml:space="preserve">damaged </w:t>
        </w:r>
      </w:hyperlink>
      <w:r>
        <w:t xml:space="preserve">advanced US aircraft. </w:t>
      </w:r>
      <w:hyperlink r:id="rId22">
        <w:r>
          <w:rPr>
            <w:color w:val="0000FF"/>
            <w:u w:val="single"/>
          </w:rPr>
          <w:t>$4 million</w:t>
        </w:r>
      </w:hyperlink>
      <w:r>
        <w:t xml:space="preserve"> Patriot interceptor missiles are being used to destroy drones costing as little as </w:t>
      </w:r>
      <w:hyperlink r:id="rId23">
        <w:r>
          <w:rPr>
            <w:color w:val="0000FF"/>
            <w:u w:val="single"/>
          </w:rPr>
          <w:t>$20,000</w:t>
        </w:r>
      </w:hyperlink>
      <w:r>
        <w:t xml:space="preserve">. Iran has also </w:t>
      </w:r>
      <w:hyperlink r:id="rId24">
        <w:r>
          <w:rPr>
            <w:color w:val="0000FF"/>
            <w:u w:val="single"/>
          </w:rPr>
          <w:t>destroyed</w:t>
        </w:r>
      </w:hyperlink>
      <w:r>
        <w:t xml:space="preserve"> a US command aircraft – costing roughly </w:t>
      </w:r>
      <w:hyperlink r:id="rId25">
        <w:r>
          <w:rPr>
            <w:color w:val="0000FF"/>
            <w:u w:val="single"/>
          </w:rPr>
          <w:t>$700 million</w:t>
        </w:r>
      </w:hyperlink>
      <w:r>
        <w:t xml:space="preserve"> to replace – using one such low-cost drone.</w:t>
      </w:r>
    </w:p>
    <w:p>
      <w:r>
        <w:t xml:space="preserve">► These pressures are already forcing </w:t>
      </w:r>
      <w:hyperlink r:id="rId26">
        <w:r>
          <w:rPr>
            <w:color w:val="0000FF"/>
            <w:u w:val="single"/>
          </w:rPr>
          <w:t>adjustments</w:t>
        </w:r>
      </w:hyperlink>
      <w:r>
        <w:t xml:space="preserve">. Washington has ordered the military-industrial complex to </w:t>
      </w:r>
      <w:hyperlink r:id="rId27">
        <w:r>
          <w:rPr>
            <w:color w:val="0000FF"/>
            <w:u w:val="single"/>
          </w:rPr>
          <w:t>quadruple</w:t>
        </w:r>
      </w:hyperlink>
      <w:r>
        <w:t xml:space="preserve"> production and build </w:t>
      </w:r>
      <w:hyperlink r:id="rId28">
        <w:r>
          <w:rPr>
            <w:color w:val="0000FF"/>
            <w:u w:val="single"/>
          </w:rPr>
          <w:t>new</w:t>
        </w:r>
      </w:hyperlink>
      <w:r>
        <w:t xml:space="preserve"> factories, warning that existing high-tech stockpiles are insufficient for a prolonged conflict.</w:t>
      </w:r>
    </w:p>
    <w:p>
      <w:r>
        <w:rPr>
          <w:b/>
        </w:rPr>
        <w:t>Context.</w:t>
      </w:r>
      <w:r>
        <w:t xml:space="preserve"> Iran’s cheap drones force the US to deploy costly countermeasures. In response, the US is attempting to </w:t>
      </w:r>
      <w:hyperlink r:id="rId29">
        <w:r>
          <w:rPr>
            <w:color w:val="0000FF"/>
            <w:u w:val="single"/>
          </w:rPr>
          <w:t>replicate</w:t>
        </w:r>
      </w:hyperlink>
      <w:r>
        <w:t xml:space="preserve"> such designs while introducing cheaper alternatives, such as the </w:t>
      </w:r>
      <w:hyperlink r:id="rId30">
        <w:r>
          <w:rPr>
            <w:color w:val="0000FF"/>
            <w:u w:val="single"/>
          </w:rPr>
          <w:t>AGR-20</w:t>
        </w:r>
      </w:hyperlink>
      <w:r>
        <w:t xml:space="preserve"> rocket, to replace far more expensive missile systems.</w:t>
      </w:r>
    </w:p>
    <w:p>
      <w:r>
        <w:t xml:space="preserve">► These pressures were already driving a broader </w:t>
      </w:r>
      <w:hyperlink r:id="rId31">
        <w:r>
          <w:rPr>
            <w:color w:val="0000FF"/>
            <w:u w:val="single"/>
          </w:rPr>
          <w:t>restructuring</w:t>
        </w:r>
      </w:hyperlink>
      <w:r>
        <w:t xml:space="preserve"> of the US military. Globally, </w:t>
      </w:r>
      <w:hyperlink r:id="rId32">
        <w:r>
          <w:rPr>
            <w:color w:val="0000FF"/>
            <w:u w:val="single"/>
          </w:rPr>
          <w:t>reliance</w:t>
        </w:r>
      </w:hyperlink>
      <w:r>
        <w:t xml:space="preserve"> on small numbers of highly specialised, expensive systems is giving way to mass production of cheaper, more flexible weapons, necessary for sustaining long-term conflict. This trend is already evident in the widespread use of </w:t>
      </w:r>
      <w:hyperlink r:id="rId33">
        <w:r>
          <w:rPr>
            <w:color w:val="0000FF"/>
            <w:u w:val="single"/>
          </w:rPr>
          <w:t>low-cost drones</w:t>
        </w:r>
      </w:hyperlink>
      <w:r>
        <w:t xml:space="preserve"> in Russia’s “Special Military Operation.”</w:t>
      </w:r>
    </w:p>
    <w:p>
      <w:r>
        <w:t xml:space="preserve">► Alongside this shift, the US federal government is deepening </w:t>
      </w:r>
      <w:hyperlink r:id="rId34">
        <w:r>
          <w:rPr>
            <w:color w:val="0000FF"/>
            <w:u w:val="single"/>
          </w:rPr>
          <w:t>direct integration</w:t>
        </w:r>
      </w:hyperlink>
      <w:r>
        <w:t xml:space="preserve"> with </w:t>
      </w:r>
      <w:hyperlink r:id="rId35">
        <w:r>
          <w:rPr>
            <w:color w:val="0000FF"/>
            <w:u w:val="single"/>
          </w:rPr>
          <w:t>defence monopolies</w:t>
        </w:r>
      </w:hyperlink>
      <w:r>
        <w:t xml:space="preserve">, streamlining production and ensuring </w:t>
      </w:r>
      <w:hyperlink r:id="rId36">
        <w:r>
          <w:rPr>
            <w:color w:val="0000FF"/>
            <w:u w:val="single"/>
          </w:rPr>
          <w:t>continuous investment</w:t>
        </w:r>
      </w:hyperlink>
      <w:r>
        <w:t xml:space="preserve"> into the military-industrial complex, with firms such as Lockheed Martin, Raytheon Technologies, and Northrop Grumman securing </w:t>
      </w:r>
      <w:hyperlink r:id="rId37">
        <w:r>
          <w:rPr>
            <w:color w:val="0000FF"/>
            <w:u w:val="single"/>
          </w:rPr>
          <w:t>maximum profits</w:t>
        </w:r>
      </w:hyperlink>
      <w:r>
        <w:t xml:space="preserve"> from continued rapid militarisation and conflict.</w:t>
      </w:r>
    </w:p>
    <w:p>
      <w:r>
        <w:t xml:space="preserve">► Military budgets have steadily risen under both the Trump and Biden administrations, reflecting a broader </w:t>
      </w:r>
      <w:hyperlink r:id="rId32">
        <w:r>
          <w:rPr>
            <w:color w:val="0000FF"/>
            <w:u w:val="single"/>
          </w:rPr>
          <w:t>international</w:t>
        </w:r>
      </w:hyperlink>
      <w:r>
        <w:t xml:space="preserve"> trend toward rearmament and preparation for large-scale imperialist conflict, financed at the </w:t>
      </w:r>
      <w:hyperlink r:id="rId38">
        <w:r>
          <w:rPr>
            <w:color w:val="0000FF"/>
            <w:u w:val="single"/>
          </w:rPr>
          <w:t>expense</w:t>
        </w:r>
      </w:hyperlink>
      <w:r>
        <w:t xml:space="preserve"> of social spending.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s-requests-massive-expansion-of-military-spending-for-iran-conflict" TargetMode="External"/><Relationship Id="rId12" Type="http://schemas.openxmlformats.org/officeDocument/2006/relationships/hyperlink" Target="https://www.reuters.com/business/aerospace-defense/pentagon-says-it-will-ramp-up-war-supplies-with-defense-companies-2026-03-25/" TargetMode="External"/><Relationship Id="rId13" Type="http://schemas.openxmlformats.org/officeDocument/2006/relationships/hyperlink" Target="https://www.wypr.org/2026-04-03/trump-budget-seeks-1-5-trillion-in-defense-spending-alongside-domestic-program-cuts" TargetMode="External"/><Relationship Id="rId14" Type="http://schemas.openxmlformats.org/officeDocument/2006/relationships/hyperlink" Target="https://www.nytimes.com/2026/03/19/world/middleeast/pentagon-200-billion-iran-war-funding-hegseth.html" TargetMode="External"/><Relationship Id="rId15" Type="http://schemas.openxmlformats.org/officeDocument/2006/relationships/hyperlink" Target="https://www.politico.com/news/2025/04/07/hegseth-trump-1-trillion-defense-budget-00007147" TargetMode="External"/><Relationship Id="rId16" Type="http://schemas.openxmlformats.org/officeDocument/2006/relationships/hyperlink" Target="https://www.huffpost.com/entry/ludicrous-politics-republicans-eye-more-health-care-cuts-to-pay-for-iran-war_n_69cbeb60e4b039d10fc71d53" TargetMode="External"/><Relationship Id="rId17" Type="http://schemas.openxmlformats.org/officeDocument/2006/relationships/hyperlink" Target="https://www.aei.org/foreign-and-defense-policy/epic-fury-at-three-weeks/" TargetMode="External"/><Relationship Id="rId18" Type="http://schemas.openxmlformats.org/officeDocument/2006/relationships/hyperlink" Target="https://www.businessinsider.com/army-secretary-us-cant-make-expensive-weapons-vulnerable-cheap-drones-2025-5" TargetMode="External"/><Relationship Id="rId19" Type="http://schemas.openxmlformats.org/officeDocument/2006/relationships/hyperlink" Target="https://www.gao.gov/blog/f-35-will-now-exceed-2-trillion-military-plans-fly-it-less" TargetMode="External"/><Relationship Id="rId20" Type="http://schemas.openxmlformats.org/officeDocument/2006/relationships/hyperlink" Target="https://www.theguardian.com/world/2026/apr/03/us-fighter-jet-confirmed-shot-down-over-iran" TargetMode="External"/><Relationship Id="rId21" Type="http://schemas.openxmlformats.org/officeDocument/2006/relationships/hyperlink" Target="https://edition.cnn.com/2026/03/19/politics/f-35-damage-iran-war" TargetMode="External"/><Relationship Id="rId22" Type="http://schemas.openxmlformats.org/officeDocument/2006/relationships/hyperlink" Target="https://www.congress.gov/crs-product/IF12297" TargetMode="External"/><Relationship Id="rId23" Type="http://schemas.openxmlformats.org/officeDocument/2006/relationships/hyperlink" Target="https://www.nytimes.com/2026/03/04/business/iran-shahed-drones-missiles-us-war.html" TargetMode="External"/><Relationship Id="rId24" Type="http://schemas.openxmlformats.org/officeDocument/2006/relationships/hyperlink" Target="https://www.bbc.com/news/articles/cwyd07m7e1xo" TargetMode="External"/><Relationship Id="rId25" Type="http://schemas.openxmlformats.org/officeDocument/2006/relationships/hyperlink" Target="https://www.wsj.com/livecoverage/iran-war-middle-east-news-updates/card/nsRrCDkUJl8zw98tYPSv" TargetMode="External"/><Relationship Id="rId26" Type="http://schemas.openxmlformats.org/officeDocument/2006/relationships/hyperlink" Target="https://us.politsturm.com/pentagon-demands-control-war-ai" TargetMode="External"/><Relationship Id="rId27" Type="http://schemas.openxmlformats.org/officeDocument/2006/relationships/hyperlink" Target="https://breakingdefense.com/2026/03/defense-companies-to-quadruple-production-of-exquisite-weapons-trump/#:~:text=WASHINGTON%20%E2%80%94%20Six%20top%20defense%20contractors,White%20House%20on%20munitions%20production." TargetMode="External"/><Relationship Id="rId28" Type="http://schemas.openxmlformats.org/officeDocument/2006/relationships/hyperlink" Target="https://www.yahoo.com/news/articles/trump-says-lockheed-martin-raytheon-181540552.html?guccounter=1&amp;guce_referrer=aHR0cHM6Ly93d3cuZ29vZ2xlLmNvbS8&amp;guce_referrer_sig=AQAAAFouLVKoJiWuSIU0JmAj-HIJmSgQWXclFWua00hqx2LuE1cuesMLO-6JQ6UggQSw0pZQvCvXJt-G7SU6eMdsEmLHocZqSv0cn9zPptdxdDGEjmlMFPkvoembzJpxYhnYabAkds8V0RS2BOb3rTishrmI9CVyg4P4CxYuNav42Qvk" TargetMode="External"/><Relationship Id="rId29" Type="http://schemas.openxmlformats.org/officeDocument/2006/relationships/hyperlink" Target="https://www.foxnews.com/opinion/brett-velicovich-iran-built-drone-terror-machine-america-just-hacked" TargetMode="External"/><Relationship Id="rId30" Type="http://schemas.openxmlformats.org/officeDocument/2006/relationships/hyperlink" Target="https://aerospaceglobalnews.com/news/f15e-laser-guided-rockets-drone-defence/" TargetMode="External"/><Relationship Id="rId31" Type="http://schemas.openxmlformats.org/officeDocument/2006/relationships/hyperlink" Target="https://us.politsturm.com/us-restructures-military" TargetMode="External"/><Relationship Id="rId32" Type="http://schemas.openxmlformats.org/officeDocument/2006/relationships/hyperlink" Target="https://us.politsturm.com/eu-rearmament-hits-400-billion-2025" TargetMode="External"/><Relationship Id="rId33" Type="http://schemas.openxmlformats.org/officeDocument/2006/relationships/hyperlink" Target="https://us.politsturm.com/ukraine-drone-attack-reveals-new-warfare" TargetMode="External"/><Relationship Id="rId34" Type="http://schemas.openxmlformats.org/officeDocument/2006/relationships/hyperlink" Target="https://us.politsturm.com/tech-executives-commissioned-into-us-army" TargetMode="External"/><Relationship Id="rId35" Type="http://schemas.openxmlformats.org/officeDocument/2006/relationships/hyperlink" Target="https://us.politsturm.com/lockheed-martin-himars-profit-from-war" TargetMode="External"/><Relationship Id="rId36" Type="http://schemas.openxmlformats.org/officeDocument/2006/relationships/hyperlink" Target="https://us.politsturm.com/us-military-requests-massive-wall-street-investment" TargetMode="External"/><Relationship Id="rId37" Type="http://schemas.openxmlformats.org/officeDocument/2006/relationships/hyperlink" Target="https://us.politsturm.com/eu-leaders-statements-boost-defence-profits" TargetMode="External"/><Relationship Id="rId38" Type="http://schemas.openxmlformats.org/officeDocument/2006/relationships/hyperlink" Target="https://www.reuters.com/world/us/trump-unveils-federal-budget-blueprint-2025-05-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