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Military Requests Massive Wall Street Investment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2025-10-30</w:t>
      </w:r>
    </w:p>
    <w:p>
      <w:pPr/>
      <w:r>
        <w:t>2 min read</w:t>
      </w:r>
    </w:p>
    <w:p/>
    <w:p>
      <w:r>
        <w:rPr>
          <w:b/>
        </w:rPr>
        <w:t>$150 billion is being raised from Wall Street private equity firms to rebuild US military infrastructure, marking an unprecedentedly open merger of finance and the Pentagon.</w:t>
      </w:r>
    </w:p>
    <w:p>
      <w:r>
        <w:rPr>
          <w:b/>
        </w:rPr>
        <w:t>Details.</w:t>
      </w:r>
      <w:r>
        <w:t xml:space="preserve"> Secretary of the Army Daniel Driscoll and Finance Minister Scott Bessent invited 15 top Wall Street firms to an </w:t>
      </w:r>
      <w:hyperlink r:id="rId11">
        <w:r>
          <w:rPr>
            <w:color w:val="0000FF"/>
            <w:u w:val="single"/>
          </w:rPr>
          <w:t>investment forum</w:t>
        </w:r>
      </w:hyperlink>
      <w:r>
        <w:t xml:space="preserve"> for the US military. The federal officials, both former bankers, requested $150 billion in capital to fund US </w:t>
      </w:r>
      <w:hyperlink r:id="rId12">
        <w:r>
          <w:rPr>
            <w:color w:val="0000FF"/>
            <w:u w:val="single"/>
          </w:rPr>
          <w:t>militarisation</w:t>
        </w:r>
      </w:hyperlink>
      <w:r>
        <w:t xml:space="preserve"> – claiming that the  $15 billion </w:t>
      </w:r>
      <w:hyperlink r:id="rId13">
        <w:r>
          <w:rPr>
            <w:color w:val="0000FF"/>
            <w:u w:val="single"/>
          </w:rPr>
          <w:t>Department of War</w:t>
        </w:r>
      </w:hyperlink>
      <w:r>
        <w:t xml:space="preserve"> overhaul budget was insufficient.</w:t>
      </w:r>
    </w:p>
    <w:p>
      <w:r>
        <w:t xml:space="preserve">► This policy, part of the new </w:t>
      </w:r>
      <w:hyperlink r:id="rId14">
        <w:r>
          <w:rPr>
            <w:color w:val="0000FF"/>
            <w:u w:val="single"/>
          </w:rPr>
          <w:t>Army Transformation Initiative</w:t>
        </w:r>
      </w:hyperlink>
      <w:r>
        <w:t xml:space="preserve">, seeks to outsource construction and raise private funds for the modernisation of military infrastructure – such as bases, depots and distribution hubs. The $150 billion influx of capital would cover the upfront costs for consolidating the US Armed Forces’ global supply chain. </w:t>
      </w:r>
    </w:p>
    <w:p>
      <w:r>
        <w:t xml:space="preserve">► Driscoll and Bessent envision joint US projects with Wall Street, such as leasing federal land to the private sector for the construction of new </w:t>
      </w:r>
      <w:hyperlink r:id="rId15">
        <w:r>
          <w:rPr>
            <w:color w:val="0000FF"/>
            <w:u w:val="single"/>
          </w:rPr>
          <w:t>data centres</w:t>
        </w:r>
      </w:hyperlink>
      <w:r>
        <w:t xml:space="preserve"> and </w:t>
      </w:r>
      <w:hyperlink r:id="rId16">
        <w:r>
          <w:rPr>
            <w:color w:val="0000FF"/>
            <w:u w:val="single"/>
          </w:rPr>
          <w:t>rare earth</w:t>
        </w:r>
      </w:hyperlink>
      <w:r>
        <w:t xml:space="preserve"> processing plants. The government would initially grant the land for free, in exchange for companies providing their output to the army once the facilities are operational.</w:t>
      </w:r>
    </w:p>
    <w:p>
      <w:r>
        <w:rPr>
          <w:b/>
        </w:rPr>
        <w:t xml:space="preserve">Context. </w:t>
      </w:r>
      <w:r>
        <w:t xml:space="preserve">This move builds on an already entrenched merger between private capital and the federal government, which is now deepening and becoming increasingly open. </w:t>
      </w:r>
      <w:r>
        <w:br/>
      </w:r>
      <w:r>
        <w:br/>
      </w:r>
      <w:r>
        <w:t xml:space="preserve">► The US Army has recently </w:t>
      </w:r>
      <w:hyperlink r:id="rId17">
        <w:r>
          <w:rPr>
            <w:color w:val="0000FF"/>
            <w:u w:val="single"/>
          </w:rPr>
          <w:t>commissioned</w:t>
        </w:r>
      </w:hyperlink>
      <w:r>
        <w:t xml:space="preserve"> Big Tech executives from Palantir, Meta, and OpenAI as reserve officers.</w:t>
      </w:r>
    </w:p>
    <w:p>
      <w:r>
        <w:t xml:space="preserve">► Billionaire tycoon </w:t>
      </w:r>
      <w:hyperlink r:id="rId18">
        <w:r>
          <w:rPr>
            <w:color w:val="0000FF"/>
            <w:u w:val="single"/>
          </w:rPr>
          <w:t>Timothy Mellon</w:t>
        </w:r>
      </w:hyperlink>
      <w:r>
        <w:t xml:space="preserve"> gave the federal government a </w:t>
      </w:r>
      <w:hyperlink r:id="rId19">
        <w:r>
          <w:rPr>
            <w:color w:val="0000FF"/>
            <w:u w:val="single"/>
          </w:rPr>
          <w:t>$130 million</w:t>
        </w:r>
      </w:hyperlink>
      <w:r>
        <w:t xml:space="preserve"> “donation” to pay American soldiers’ salaries during the </w:t>
      </w:r>
      <w:hyperlink r:id="rId20">
        <w:r>
          <w:rPr>
            <w:color w:val="0000FF"/>
            <w:u w:val="single"/>
          </w:rPr>
          <w:t>shutdown</w:t>
        </w:r>
      </w:hyperlink>
      <w:r>
        <w:t xml:space="preserve">. Such private funding of the US military is unprecedented and may even </w:t>
      </w:r>
      <w:hyperlink r:id="rId21">
        <w:r>
          <w:rPr>
            <w:color w:val="0000FF"/>
            <w:u w:val="single"/>
          </w:rPr>
          <w:t>violate</w:t>
        </w:r>
      </w:hyperlink>
      <w:r>
        <w:t xml:space="preserve"> American law.</w:t>
      </w:r>
    </w:p>
    <w:p>
      <w:r>
        <w:t xml:space="preserve">► The US Army’s new </w:t>
      </w:r>
      <w:hyperlink r:id="rId22">
        <w:r>
          <w:rPr>
            <w:color w:val="0000FF"/>
            <w:u w:val="single"/>
          </w:rPr>
          <w:t>Janus Program</w:t>
        </w:r>
      </w:hyperlink>
      <w:r>
        <w:t xml:space="preserve"> plans to deploy small nuclear reactors on American military bases, which would be “commercially owned and operated.” NuScale and Oklo, the companies competing for this energy contract, saw a </w:t>
      </w:r>
      <w:hyperlink r:id="rId23">
        <w:r>
          <w:rPr>
            <w:color w:val="0000FF"/>
            <w:u w:val="single"/>
          </w:rPr>
          <w:t>surge</w:t>
        </w:r>
      </w:hyperlink>
      <w:r>
        <w:t xml:space="preserve"> in their stock prices.</w:t>
      </w:r>
    </w:p>
    <w:p>
      <w:r>
        <w:t xml:space="preserve">► The American military’s Defence Logistics Agency is </w:t>
      </w:r>
      <w:hyperlink r:id="rId24">
        <w:r>
          <w:rPr>
            <w:color w:val="0000FF"/>
            <w:u w:val="single"/>
          </w:rPr>
          <w:t>migrating</w:t>
        </w:r>
      </w:hyperlink>
      <w:r>
        <w:t xml:space="preserve"> its cloud computing needs from old government-run systems to a new commercially-provided service, with Google winning the </w:t>
      </w:r>
      <w:hyperlink r:id="rId25">
        <w:r>
          <w:rPr>
            <w:color w:val="0000FF"/>
            <w:u w:val="single"/>
          </w:rPr>
          <w:t>$48 million</w:t>
        </w:r>
      </w:hyperlink>
      <w:r>
        <w:t xml:space="preserve"> contract.</w:t>
      </w:r>
    </w:p>
    <w:p>
      <w:r>
        <w:t xml:space="preserve">► The Pentagon has bought </w:t>
      </w:r>
      <w:hyperlink r:id="rId26">
        <w:r>
          <w:rPr>
            <w:color w:val="0000FF"/>
            <w:u w:val="single"/>
          </w:rPr>
          <w:t>$400 million</w:t>
        </w:r>
      </w:hyperlink>
      <w:r>
        <w:t xml:space="preserve"> in stocks of the rare earth company MP Materials, becoming the largest shareholder. The Department of War also </w:t>
      </w:r>
      <w:hyperlink r:id="rId27">
        <w:r>
          <w:rPr>
            <w:color w:val="0000FF"/>
            <w:u w:val="single"/>
          </w:rPr>
          <w:t>guaranteed</w:t>
        </w:r>
      </w:hyperlink>
      <w:r>
        <w:t xml:space="preserve"> the Pentagon would buy all magnets produced by MP Materials for the next 10 years at a minimum price.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s-military-requests-massive-wall-street-investment" TargetMode="External"/><Relationship Id="rId11" Type="http://schemas.openxmlformats.org/officeDocument/2006/relationships/hyperlink" Target="https://www.ft.com/content/0e9228db-9fa5-4f90-ab8a-93aadcb62d57" TargetMode="External"/><Relationship Id="rId12" Type="http://schemas.openxmlformats.org/officeDocument/2006/relationships/hyperlink" Target="https://us.politsturm.com/nato-spending-for-war-prep" TargetMode="External"/><Relationship Id="rId13" Type="http://schemas.openxmlformats.org/officeDocument/2006/relationships/hyperlink" Target="https://us.politsturm.com/trump-renames-department-of-defense" TargetMode="External"/><Relationship Id="rId14" Type="http://schemas.openxmlformats.org/officeDocument/2006/relationships/hyperlink" Target="https://www.congress.gov/crs-product/R48606" TargetMode="External"/><Relationship Id="rId15" Type="http://schemas.openxmlformats.org/officeDocument/2006/relationships/hyperlink" Target="https://us.politsturm.com/us-responds-to-chinas-tech-catch-up" TargetMode="External"/><Relationship Id="rId16" Type="http://schemas.openxmlformats.org/officeDocument/2006/relationships/hyperlink" Target="https://us.politsturm.com/imperialist-rivals-race-to-secure-minerals" TargetMode="External"/><Relationship Id="rId17" Type="http://schemas.openxmlformats.org/officeDocument/2006/relationships/hyperlink" Target="https://us.politsturm.com/tech-executives-commissioned-into-us-army" TargetMode="External"/><Relationship Id="rId18" Type="http://schemas.openxmlformats.org/officeDocument/2006/relationships/hyperlink" Target="https://www.nytimes.com/2025/10/25/us/politics/timothy-mellon-donation-troops.html" TargetMode="External"/><Relationship Id="rId19" Type="http://schemas.openxmlformats.org/officeDocument/2006/relationships/hyperlink" Target="https://www.nytimes.com/2025/10/24/us/politics/trump-military-pay-donation.html" TargetMode="External"/><Relationship Id="rId20" Type="http://schemas.openxmlformats.org/officeDocument/2006/relationships/hyperlink" Target="https://us.politsturm.com/us-government-enters-shutdown" TargetMode="External"/><Relationship Id="rId21" Type="http://schemas.openxmlformats.org/officeDocument/2006/relationships/hyperlink" Target="https://www.independent.co.uk/news/world/americas/us-politics/why-donald-trump-s-move-to-pay-the-troops-was-probably-illegal-and-why-that-probably-doesn-t-matter-b2852605.html" TargetMode="External"/><Relationship Id="rId22" Type="http://schemas.openxmlformats.org/officeDocument/2006/relationships/hyperlink" Target="https://www.cnbc.com/2025/10/15/army-nuclear-reactor-trump-oklo-nuscale-nano-centrus.html" TargetMode="External"/><Relationship Id="rId23" Type="http://schemas.openxmlformats.org/officeDocument/2006/relationships/hyperlink" Target="https://carboncredits.com/nuclear-stocks-oklo-nuscale-centrus-energy-rise-as-u-s-pushes-for-military-and-microreactor-expansion/" TargetMode="External"/><Relationship Id="rId24" Type="http://schemas.openxmlformats.org/officeDocument/2006/relationships/hyperlink" Target="https://www.datacenterdynamics.com/en/news/us-defense-logistics-agency-signs-48m-cloud-contract-with-google-cloud/" TargetMode="External"/><Relationship Id="rId25" Type="http://schemas.openxmlformats.org/officeDocument/2006/relationships/hyperlink" Target="https://cloud.google.com/blog/topics/public-sector/defense-logistics-agency-selects-google-public-sector-to-modernize-global-supply-chain-operations-the-agencys-first-ai-ready-commercial-cloud-partnership" TargetMode="External"/><Relationship Id="rId26" Type="http://schemas.openxmlformats.org/officeDocument/2006/relationships/hyperlink" Target="https://www.cnbc.com/2025/07/10/pentagon-to-become-largest-shareholder-in-rare-earth-magnet-maker-mp-materials.html" TargetMode="External"/><Relationship Id="rId27" Type="http://schemas.openxmlformats.org/officeDocument/2006/relationships/hyperlink" Target="https://finance.yahoo.com/news/did-pentagon-10-purchase-deal-0610398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