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US' Iran Rhetoric Mirrors Russia’s “Special Military Operation”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2026-03-30</w:t>
      </w:r>
    </w:p>
    <w:p>
      <w:pPr/>
      <w:r>
        <w:t>2 min read</w:t>
      </w:r>
    </w:p>
    <w:p/>
    <w:p>
      <w:r>
        <w:rPr>
          <w:b/>
        </w:rPr>
        <w:t>Strikes on Iran are framed as a short-term, limited military campaign by the US officials. This mirrors the rhetoric of the Russian leadership at the beginning of the “Special Military Operation”.</w:t>
      </w:r>
    </w:p>
    <w:p>
      <w:r>
        <w:rPr>
          <w:b/>
        </w:rPr>
        <w:t xml:space="preserve">Details. </w:t>
      </w:r>
      <w:r>
        <w:t xml:space="preserve">From the outset of the Iran </w:t>
      </w:r>
      <w:hyperlink r:id="rId12">
        <w:r>
          <w:rPr>
            <w:color w:val="0000FF"/>
            <w:u w:val="single"/>
          </w:rPr>
          <w:t>strikes</w:t>
        </w:r>
      </w:hyperlink>
      <w:r>
        <w:t>, the Trump administration has consistently framed the operation as limited, targeted, and with definite “</w:t>
      </w:r>
      <w:hyperlink r:id="rId13">
        <w:r>
          <w:rPr>
            <w:color w:val="0000FF"/>
            <w:u w:val="single"/>
          </w:rPr>
          <w:t>achievable</w:t>
        </w:r>
      </w:hyperlink>
      <w:r>
        <w:t xml:space="preserve">” </w:t>
      </w:r>
      <w:hyperlink r:id="rId14">
        <w:r>
          <w:rPr>
            <w:color w:val="0000FF"/>
            <w:u w:val="single"/>
          </w:rPr>
          <w:t>objectives</w:t>
        </w:r>
      </w:hyperlink>
      <w:r>
        <w:t xml:space="preserve">. Trump initially stated the campaign was expected to last “four to five weeks,” while Secretary of War Pete Hegseth </w:t>
      </w:r>
      <w:hyperlink r:id="rId15">
        <w:r>
          <w:rPr>
            <w:color w:val="0000FF"/>
            <w:u w:val="single"/>
          </w:rPr>
          <w:t>stressed</w:t>
        </w:r>
      </w:hyperlink>
      <w:r>
        <w:t xml:space="preserve"> that “This is not Iraq. This is not endless.” The administration has also repeatedly </w:t>
      </w:r>
      <w:hyperlink r:id="rId16">
        <w:r>
          <w:rPr>
            <w:color w:val="0000FF"/>
            <w:u w:val="single"/>
          </w:rPr>
          <w:t>denied</w:t>
        </w:r>
      </w:hyperlink>
      <w:r>
        <w:t xml:space="preserve"> any intention to deploy ground troops, with Trump </w:t>
      </w:r>
      <w:hyperlink r:id="rId16">
        <w:r>
          <w:rPr>
            <w:color w:val="0000FF"/>
            <w:u w:val="single"/>
          </w:rPr>
          <w:t>stating</w:t>
        </w:r>
      </w:hyperlink>
      <w:r>
        <w:t xml:space="preserve">, “I’m not putting troops anywhere.” </w:t>
      </w:r>
      <w:r>
        <w:br/>
      </w:r>
      <w:r>
        <w:br/>
      </w:r>
      <w:r>
        <w:t xml:space="preserve">► This narrative is contradicted by shifting timelines and escalation. Trump later </w:t>
      </w:r>
      <w:hyperlink r:id="rId17">
        <w:r>
          <w:rPr>
            <w:color w:val="0000FF"/>
            <w:u w:val="single"/>
          </w:rPr>
          <w:t>admitted</w:t>
        </w:r>
      </w:hyperlink>
      <w:r>
        <w:t xml:space="preserve"> the campaign would continue for “whatever it takes,” while strike targets have expanded to </w:t>
      </w:r>
      <w:hyperlink r:id="rId18">
        <w:r>
          <w:rPr>
            <w:color w:val="0000FF"/>
            <w:u w:val="single"/>
          </w:rPr>
          <w:t>leadership</w:t>
        </w:r>
      </w:hyperlink>
      <w:r>
        <w:t xml:space="preserve"> targets, military bases near </w:t>
      </w:r>
      <w:hyperlink r:id="rId19">
        <w:r>
          <w:rPr>
            <w:color w:val="0000FF"/>
            <w:u w:val="single"/>
          </w:rPr>
          <w:t>key oil infrastructure</w:t>
        </w:r>
      </w:hyperlink>
      <w:r>
        <w:t xml:space="preserve">, and threats against </w:t>
      </w:r>
      <w:hyperlink r:id="rId20">
        <w:r>
          <w:rPr>
            <w:color w:val="0000FF"/>
            <w:u w:val="single"/>
          </w:rPr>
          <w:t>civilian energy facilities</w:t>
        </w:r>
      </w:hyperlink>
      <w:r>
        <w:t xml:space="preserve">. </w:t>
      </w:r>
      <w:hyperlink r:id="rId21">
        <w:r>
          <w:rPr>
            <w:color w:val="0000FF"/>
            <w:u w:val="single"/>
          </w:rPr>
          <w:t>Thousands</w:t>
        </w:r>
      </w:hyperlink>
      <w:r>
        <w:t xml:space="preserve"> of US troops have also been redeployed to the region, indicating preparation for ground involvement, as Iran </w:t>
      </w:r>
      <w:hyperlink r:id="rId22">
        <w:r>
          <w:rPr>
            <w:color w:val="0000FF"/>
            <w:u w:val="single"/>
          </w:rPr>
          <w:t>denies</w:t>
        </w:r>
      </w:hyperlink>
      <w:r>
        <w:t xml:space="preserve"> US claims of ongoing negotiations.</w:t>
      </w:r>
      <w:r>
        <w:br/>
      </w:r>
      <w:r>
        <w:br/>
      </w:r>
      <w:r>
        <w:t>► The framing mirrors rhetoric used by Vladimir Putin during Russia’s so-called “</w:t>
      </w:r>
      <w:hyperlink r:id="rId23">
        <w:r>
          <w:rPr>
            <w:color w:val="0000FF"/>
            <w:u w:val="single"/>
          </w:rPr>
          <w:t>Special Military Operation</w:t>
        </w:r>
      </w:hyperlink>
      <w:r>
        <w:t xml:space="preserve">.” It was described as a focused, time-limited effort designed to achieve specific objectives without full national mobilisation. In practice, the “SMO” has now lasted </w:t>
      </w:r>
      <w:hyperlink r:id="rId24">
        <w:r>
          <w:rPr>
            <w:color w:val="0000FF"/>
            <w:u w:val="single"/>
          </w:rPr>
          <w:t>longer</w:t>
        </w:r>
      </w:hyperlink>
      <w:r>
        <w:t xml:space="preserve"> than the Great Patriotic War of the Soviet people (1941–1945), and has become extremely costly for the Russian economy.</w:t>
      </w:r>
      <w:r>
        <w:br/>
      </w:r>
      <w:r>
        <w:br/>
      </w:r>
      <w:r>
        <w:t xml:space="preserve">► For Donald Trump, this “limited” framing aligns with longstanding rhetoric </w:t>
      </w:r>
      <w:hyperlink r:id="rId25">
        <w:r>
          <w:rPr>
            <w:color w:val="0000FF"/>
            <w:u w:val="single"/>
          </w:rPr>
          <w:t>against</w:t>
        </w:r>
      </w:hyperlink>
      <w:r>
        <w:t xml:space="preserve"> “endless wars” and reflects </w:t>
      </w:r>
      <w:hyperlink r:id="rId26">
        <w:r>
          <w:rPr>
            <w:color w:val="0000FF"/>
            <w:u w:val="single"/>
          </w:rPr>
          <w:t>low domestic support</w:t>
        </w:r>
      </w:hyperlink>
      <w:r>
        <w:t xml:space="preserve"> for extended overseas military involvement; only </w:t>
      </w:r>
      <w:hyperlink r:id="rId27">
        <w:r>
          <w:rPr>
            <w:color w:val="0000FF"/>
            <w:u w:val="single"/>
          </w:rPr>
          <w:t>27%</w:t>
        </w:r>
      </w:hyperlink>
      <w:r>
        <w:t xml:space="preserve"> of Americans approved of the strikes on Iran. It also allows the administration to act under </w:t>
      </w:r>
      <w:hyperlink r:id="rId28">
        <w:r>
          <w:rPr>
            <w:color w:val="0000FF"/>
            <w:u w:val="single"/>
          </w:rPr>
          <w:t>executive authority</w:t>
        </w:r>
      </w:hyperlink>
      <w:r>
        <w:t xml:space="preserve"> without immediately requiring congressional approval, which would likely become necessary in the case of a sustained operation.</w:t>
      </w:r>
      <w:r>
        <w:br/>
      </w:r>
      <w:r>
        <w:br/>
      </w:r>
      <w:r>
        <w:rPr>
          <w:b/>
        </w:rPr>
        <w:t>Context.</w:t>
      </w:r>
      <w:r>
        <w:t xml:space="preserve"> In February 2022, Russia launched a large-scale “Special Military Operation” in Ukraine, </w:t>
      </w:r>
      <w:hyperlink r:id="rId29">
        <w:r>
          <w:rPr>
            <w:color w:val="0000FF"/>
            <w:u w:val="single"/>
          </w:rPr>
          <w:t>officially aimed</w:t>
        </w:r>
      </w:hyperlink>
      <w:r>
        <w:t xml:space="preserve"> at the “demilitarisation and denazification” of the country and the “protection of populations in Donbas”.</w:t>
      </w:r>
      <w:r>
        <w:br/>
      </w:r>
      <w:r>
        <w:br/>
      </w:r>
      <w:r>
        <w:t xml:space="preserve">► On 28 February 2026, the United States and Israel </w:t>
      </w:r>
      <w:hyperlink r:id="rId14">
        <w:r>
          <w:rPr>
            <w:color w:val="0000FF"/>
            <w:u w:val="single"/>
          </w:rPr>
          <w:t>began</w:t>
        </w:r>
      </w:hyperlink>
      <w:r>
        <w:t xml:space="preserve"> “major combat operations” against Iran. Trump outlined the objectives: to destroy Iran’s missile and naval capabilities, disrupt proxy networks, and prevent a nuclear-armed Iran, framing the operation as pre‑emptive defence of the US and its allies. He also urged Iranians to “take over” their government following the operation. </w:t>
      </w:r>
    </w:p>
    <w:p>
      <w:r>
        <w:t xml:space="preserve">For a deeper analysis of the US-Iran conflict, see the Marxist position on this subject: </w:t>
      </w:r>
      <w:hyperlink r:id="rId30">
        <w:r>
          <w:rPr>
            <w:color w:val="0000FF"/>
            <w:u w:val="single"/>
          </w:rPr>
          <w:t>The Middle East: Architecture of War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us-iran-rhetoric-mirrors-russias-smo" TargetMode="External"/><Relationship Id="rId12" Type="http://schemas.openxmlformats.org/officeDocument/2006/relationships/hyperlink" Target="https://www.pbs.org/newshour/show/trump-suggests-limited-strikes-to-push-iran-to-nuclear-deal?" TargetMode="External"/><Relationship Id="rId13" Type="http://schemas.openxmlformats.org/officeDocument/2006/relationships/hyperlink" Target="https://www.aljazeera.com/video/newsfeed/2026/3/6/strikes-on-iran-to-last-four-to-six-weeks-white-house-says#flips-6390507426112:0" TargetMode="External"/><Relationship Id="rId14" Type="http://schemas.openxmlformats.org/officeDocument/2006/relationships/hyperlink" Target="https://us.politsturm.com/first-days-of-the-us-iran-war" TargetMode="External"/><Relationship Id="rId15" Type="http://schemas.openxmlformats.org/officeDocument/2006/relationships/hyperlink" Target="https://eu.detroitnews.com/videos/media/video/2026/03/02/secretary-of-war-pete-hegseth-on-iran-this-is-not-iraq-this-is-not-endless/88944126007/" TargetMode="External"/><Relationship Id="rId16" Type="http://schemas.openxmlformats.org/officeDocument/2006/relationships/hyperlink" Target="https://www.reuters.com/world/middle-east/trump-says-not-putting-us-troops-region-amid-iran-war-2026-03-19/" TargetMode="External"/><Relationship Id="rId17" Type="http://schemas.openxmlformats.org/officeDocument/2006/relationships/hyperlink" Target="https://www.reuters.com/world/trump-says-he-ordered-iran-strikes-thwart-tehrans-missile-program-2026-03-02/" TargetMode="External"/><Relationship Id="rId18" Type="http://schemas.openxmlformats.org/officeDocument/2006/relationships/hyperlink" Target="https://www.tbsnews.net/world/irans-leadership-losses-who-are-key-figures-killed-us-israeli-strikes-war-persists-1394791" TargetMode="External"/><Relationship Id="rId19" Type="http://schemas.openxmlformats.org/officeDocument/2006/relationships/hyperlink" Target="https://www.aljazeera.com/news/2026/3/14/us-attacks-military-sites-on-irans-kharg-island-home-to-vast-oil-facility" TargetMode="External"/><Relationship Id="rId20" Type="http://schemas.openxmlformats.org/officeDocument/2006/relationships/hyperlink" Target="https://www.cfr.org/articles/trump-pauses-threat-to-hit-energy-sites" TargetMode="External"/><Relationship Id="rId21" Type="http://schemas.openxmlformats.org/officeDocument/2006/relationships/hyperlink" Target="https://nypost.com/2026/03/24/us-news/pentagon-prepares-3000-troops-from-elite-82nd-airborne-for-deployment-as-iran-war-continues/" TargetMode="External"/><Relationship Id="rId22" Type="http://schemas.openxmlformats.org/officeDocument/2006/relationships/hyperlink" Target="https://www.aljazeera.com/news/2026/3/23/iran-denies-any-talks-with-us-after-trump-claims-productive-discussions" TargetMode="External"/><Relationship Id="rId23" Type="http://schemas.openxmlformats.org/officeDocument/2006/relationships/hyperlink" Target="https://us.politsturm.com/capitalism-and-war-pt1#:~:text=51%5D%5B53%5D%5B56%5D%2E-,Russian%20%E2%80%98Special%20Military%20Operation%E2%80%99%20in%20Ukraine%20%282022%20%E2%80%93%20present%29,-The%20material%20causes" TargetMode="External"/><Relationship Id="rId24" Type="http://schemas.openxmlformats.org/officeDocument/2006/relationships/hyperlink" Target="https://us.politsturm.com/russia-offers-little-support-to-iran" TargetMode="External"/><Relationship Id="rId25" Type="http://schemas.openxmlformats.org/officeDocument/2006/relationships/hyperlink" Target="https://observer.co.uk/news/international/article/trump-pledged-to-end-forever-wars-now-he-has-embarked-on-a-conflict-fraught-with-risk?" TargetMode="External"/><Relationship Id="rId26" Type="http://schemas.openxmlformats.org/officeDocument/2006/relationships/hyperlink" Target="https://www.reuters.com/world/us/just-one-four-americans-support-us-strikes-iran-reutersipsos-poll-finds-2026-03-01" TargetMode="External"/><Relationship Id="rId27" Type="http://schemas.openxmlformats.org/officeDocument/2006/relationships/hyperlink" Target="https://abcnews.com/Politics/public-opinion-us-striking-iran-shifted-war-started/story?id=131000940" TargetMode="External"/><Relationship Id="rId28" Type="http://schemas.openxmlformats.org/officeDocument/2006/relationships/hyperlink" Target="https://www.bbc.com/news/articles/c4gkw04yze1o" TargetMode="External"/><Relationship Id="rId29" Type="http://schemas.openxmlformats.org/officeDocument/2006/relationships/hyperlink" Target="https://www.newindianexpress.com/world/2022/Feb/24/special-operation-forukraines-demilitarisation-denazification-russian-president-vladimir-putin-2423234.html" TargetMode="External"/><Relationship Id="rId30" Type="http://schemas.openxmlformats.org/officeDocument/2006/relationships/hyperlink" Target="https://us.politsturm.com/the-middle-east-architecture-of-w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