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UK Looks to Further Accelerate Militarisation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2026-02-26</w:t>
      </w:r>
    </w:p>
    <w:p>
      <w:pPr/>
      <w:r>
        <w:t>1 min read</w:t>
      </w:r>
    </w:p>
    <w:p/>
    <w:p>
      <w:r>
        <w:rPr>
          <w:b/>
        </w:rPr>
        <w:t>UK declares hard power the “currency of our age” as military spending expansion is considered.</w:t>
      </w:r>
    </w:p>
    <w:p>
      <w:r>
        <w:rPr>
          <w:b/>
        </w:rPr>
        <w:t>Details.</w:t>
      </w:r>
      <w:r>
        <w:t xml:space="preserve"> The UK government is </w:t>
      </w:r>
      <w:hyperlink r:id="rId11">
        <w:r>
          <w:rPr>
            <w:color w:val="0000FF"/>
            <w:u w:val="single"/>
          </w:rPr>
          <w:t>considering</w:t>
        </w:r>
      </w:hyperlink>
      <w:r>
        <w:t xml:space="preserve"> a major military expansion, with Prime Minister Keir Starmer signalling support for raising defence spending to </w:t>
      </w:r>
      <w:hyperlink r:id="rId12">
        <w:r>
          <w:rPr>
            <w:color w:val="0000FF"/>
            <w:u w:val="single"/>
          </w:rPr>
          <w:t>3% of GDP</w:t>
        </w:r>
      </w:hyperlink>
      <w:r>
        <w:t xml:space="preserve"> by 2029.</w:t>
      </w:r>
    </w:p>
    <w:p>
      <w:r>
        <w:t xml:space="preserve">► The estimated annual cost of the increase is around </w:t>
      </w:r>
      <w:hyperlink r:id="rId13">
        <w:r>
          <w:rPr>
            <w:color w:val="0000FF"/>
            <w:u w:val="single"/>
          </w:rPr>
          <w:t>£17.3 billion</w:t>
        </w:r>
      </w:hyperlink>
      <w:r>
        <w:t xml:space="preserve"> per year by 2029, according to the Office for Budget Responsibility. The Treasury is </w:t>
      </w:r>
      <w:hyperlink r:id="rId14">
        <w:r>
          <w:rPr>
            <w:color w:val="0000FF"/>
            <w:u w:val="single"/>
          </w:rPr>
          <w:t>considering</w:t>
        </w:r>
      </w:hyperlink>
      <w:r>
        <w:t xml:space="preserve"> cutting government spending in other areas to finance the military expansion.</w:t>
      </w:r>
    </w:p>
    <w:p>
      <w:r>
        <w:t xml:space="preserve">► Starmer justified the shift by </w:t>
      </w:r>
      <w:hyperlink r:id="rId15">
        <w:r>
          <w:rPr>
            <w:color w:val="0000FF"/>
            <w:u w:val="single"/>
          </w:rPr>
          <w:t>claiming</w:t>
        </w:r>
      </w:hyperlink>
      <w:r>
        <w:t xml:space="preserve"> that </w:t>
      </w:r>
      <w:r>
        <w:rPr>
          <w:b/>
        </w:rPr>
        <w:t>“</w:t>
      </w:r>
      <w:r>
        <w:rPr>
          <w:i/>
        </w:rPr>
        <w:t>hard power [...] is the currency of our age</w:t>
      </w:r>
      <w:r>
        <w:rPr>
          <w:b/>
        </w:rPr>
        <w:t>”</w:t>
      </w:r>
      <w:r>
        <w:t>, arguing that Britain must increase military spending to respond to growing global threats.</w:t>
      </w:r>
    </w:p>
    <w:p>
      <w:r>
        <w:rPr>
          <w:b/>
        </w:rPr>
        <w:t>Context.</w:t>
      </w:r>
      <w:r>
        <w:t xml:space="preserve"> This proposal represents an escalation of the government’s existing plans to expand military spending, which already include </w:t>
      </w:r>
      <w:hyperlink r:id="rId16">
        <w:r>
          <w:rPr>
            <w:color w:val="0000FF"/>
            <w:u w:val="single"/>
          </w:rPr>
          <w:t>raising</w:t>
        </w:r>
      </w:hyperlink>
      <w:r>
        <w:t xml:space="preserve"> defence expenditure to 2.5% of GDP by April 2027, with a further rise to 3%</w:t>
      </w:r>
      <w:r>
        <w:rPr>
          <w:b/>
        </w:rPr>
        <w:t xml:space="preserve"> </w:t>
      </w:r>
      <w:r>
        <w:t>following 2029.</w:t>
      </w:r>
    </w:p>
    <w:p>
      <w:r>
        <w:t xml:space="preserve">► Similar militarisation </w:t>
      </w:r>
      <w:hyperlink r:id="rId17">
        <w:r>
          <w:rPr>
            <w:color w:val="0000FF"/>
            <w:u w:val="single"/>
          </w:rPr>
          <w:t>drives</w:t>
        </w:r>
      </w:hyperlink>
      <w:r>
        <w:t xml:space="preserve"> are underway across multiple capitalist states, as governments increasingly acknowledge the likelihood of intensified inter-imperialist conflict and prepare for future wars.</w:t>
      </w:r>
    </w:p>
    <w:p>
      <w:r>
        <w:t xml:space="preserve">► Starmer is currently facing a deep </w:t>
      </w:r>
      <w:hyperlink r:id="rId18">
        <w:r>
          <w:rPr>
            <w:color w:val="0000FF"/>
            <w:u w:val="single"/>
          </w:rPr>
          <w:t>political crisis</w:t>
        </w:r>
      </w:hyperlink>
      <w:r>
        <w:t xml:space="preserve">, with widespread speculation that his leadership may not survive the current term. The UK’s Defence Secretary is widely viewed as a potential successor, underscoring the growing political weight of the military apparatus within European states. Similarly, France's last Minister of the Armed Forces was </w:t>
      </w:r>
      <w:hyperlink r:id="rId19">
        <w:r>
          <w:rPr>
            <w:color w:val="0000FF"/>
            <w:u w:val="single"/>
          </w:rPr>
          <w:t>chosen</w:t>
        </w:r>
      </w:hyperlink>
      <w:r>
        <w:t xml:space="preserve"> to head the new government, and Germany's current Defence Minister is the </w:t>
      </w:r>
      <w:hyperlink r:id="rId20">
        <w:r>
          <w:rPr>
            <w:color w:val="0000FF"/>
            <w:u w:val="single"/>
          </w:rPr>
          <w:t>most popular</w:t>
        </w:r>
      </w:hyperlink>
      <w:r>
        <w:t xml:space="preserve"> politician.</w:t>
      </w:r>
    </w:p>
    <w:p>
      <w:r>
        <w:t xml:space="preserve">► At the same time, the British working class is already under severe pressure. Unemployment has </w:t>
      </w:r>
      <w:hyperlink r:id="rId21">
        <w:r>
          <w:rPr>
            <w:color w:val="0000FF"/>
            <w:u w:val="single"/>
          </w:rPr>
          <w:t>reached</w:t>
        </w:r>
      </w:hyperlink>
      <w:r>
        <w:t xml:space="preserve"> 5.2%, economic growth has </w:t>
      </w:r>
      <w:hyperlink r:id="rId22">
        <w:r>
          <w:rPr>
            <w:color w:val="0000FF"/>
            <w:u w:val="single"/>
          </w:rPr>
          <w:t>stalled</w:t>
        </w:r>
      </w:hyperlink>
      <w:r>
        <w:t xml:space="preserve">, and the government has </w:t>
      </w:r>
      <w:hyperlink r:id="rId23">
        <w:r>
          <w:rPr>
            <w:color w:val="0000FF"/>
            <w:u w:val="single"/>
          </w:rPr>
          <w:t>indicated</w:t>
        </w:r>
      </w:hyperlink>
      <w:r>
        <w:t xml:space="preserve"> that a planned increase to the junior minimum wage may be delayed.</w:t>
      </w:r>
    </w:p>
    <w:p>
      <w:r>
        <w:t xml:space="preserve">► Increased military </w:t>
      </w:r>
      <w:hyperlink r:id="rId24">
        <w:r>
          <w:rPr>
            <w:color w:val="0000FF"/>
            <w:u w:val="single"/>
          </w:rPr>
          <w:t>spending</w:t>
        </w:r>
      </w:hyperlink>
      <w:r>
        <w:t xml:space="preserve"> under these conditions will be financed through austerity and pressure on social spending, as seen across Europe, further straining living standards while redirecting public resources toward the military.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uk-further-accelerates-militarisation" TargetMode="External"/><Relationship Id="rId11" Type="http://schemas.openxmlformats.org/officeDocument/2006/relationships/hyperlink" Target="https://www.bbc.com/news/articles/cpqwl10lvr2o" TargetMode="External"/><Relationship Id="rId12" Type="http://schemas.openxmlformats.org/officeDocument/2006/relationships/hyperlink" Target="https://www.investing.com/news/economy-news/uk-may-fasttrack-defense-spending-rise-to-3-of-gdp--report-4507462" TargetMode="External"/><Relationship Id="rId13" Type="http://schemas.openxmlformats.org/officeDocument/2006/relationships/hyperlink" Target="https://www.reuters.com/world/uk/uk-may-bring-forward-3-defence-spending-target-bbc-reports-2026-02-16/" TargetMode="External"/><Relationship Id="rId14" Type="http://schemas.openxmlformats.org/officeDocument/2006/relationships/hyperlink" Target="https://financialpost.com/pmn/business-pmn/starmer-seeks-new-money-to-accelerate-defense-spending-uplift" TargetMode="External"/><Relationship Id="rId15" Type="http://schemas.openxmlformats.org/officeDocument/2006/relationships/hyperlink" Target="https://www.theguardian.com/politics/2026/feb/16/keir-starmer-limited-options-further-defence-spending-rise" TargetMode="External"/><Relationship Id="rId16" Type="http://schemas.openxmlformats.org/officeDocument/2006/relationships/hyperlink" Target="https://www.gov.uk/government/news/prime-minister-sets-out-biggest-sustained-increase-in-defence-spending-since-the-cold-war-protecting-british-people-in-new-era-for-national-security" TargetMode="External"/><Relationship Id="rId17" Type="http://schemas.openxmlformats.org/officeDocument/2006/relationships/hyperlink" Target="https://us.politsturm.com/eu-rearmament-hits-400-billion-2025" TargetMode="External"/><Relationship Id="rId18" Type="http://schemas.openxmlformats.org/officeDocument/2006/relationships/hyperlink" Target="https://us.politsturm.com/keir-starmer-under-pressure-to-resign" TargetMode="External"/><Relationship Id="rId19" Type="http://schemas.openxmlformats.org/officeDocument/2006/relationships/hyperlink" Target="https://www.bbc.co.uk/news/articles/crmenp1k0mjo" TargetMode="External"/><Relationship Id="rId20" Type="http://schemas.openxmlformats.org/officeDocument/2006/relationships/hyperlink" Target="https://www.washingtonpost.com/world/2025/11/08/germany-defense-minister-boris-pistorius/" TargetMode="External"/><Relationship Id="rId21" Type="http://schemas.openxmlformats.org/officeDocument/2006/relationships/hyperlink" Target="https://news.sky.com/story/unemployment-hits-highest-rate-in-nearly-5-years-13508415" TargetMode="External"/><Relationship Id="rId22" Type="http://schemas.openxmlformats.org/officeDocument/2006/relationships/hyperlink" Target="https://www.exchangerates.org.uk/news/45271/2026-02-18-pound-sterling-jobs-market-weakens-further-rate-cut-bets-surge.html" TargetMode="External"/><Relationship Id="rId23" Type="http://schemas.openxmlformats.org/officeDocument/2006/relationships/hyperlink" Target="https://www.inkl.com/news/ministers-may-slow-youth-minimum-wage-rise-amid-uk-unemployment-fears" TargetMode="External"/><Relationship Id="rId24" Type="http://schemas.openxmlformats.org/officeDocument/2006/relationships/hyperlink" Target="https://us.politsturm.com/eu-militarisation-accelerated-throughout-20255-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