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 Retirement Benefits Slashed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2017-09-23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“Every worker’s dream is to enjoy </w:t>
      </w:r>
      <w:r>
        <w:t>a secure retirement</w:t>
      </w:r>
      <w:r>
        <w:t xml:space="preserve">. </w:t>
      </w:r>
      <w:r>
        <w:t xml:space="preserve">Social Security is here today. </w:t>
      </w:r>
      <w:r>
        <w:t>Part of that commitment is you have the most up-to-date information when you make your retirement decisions.</w:t>
      </w:r>
    </w:p>
    <w:p>
      <w:r>
        <w:t xml:space="preserve">As the bells ring in the New Year, they also brought changes for the new Social Security retirement beneficiaries. </w:t>
      </w:r>
      <w:r>
        <w:t xml:space="preserve">Full retirement age is 66 and two months for people born 01/02/1955 through 01/01/1956. </w:t>
      </w:r>
      <w:r>
        <w:t>They are eligible to receive permanently reduced benefits when they turn 62 in 2017.</w:t>
      </w:r>
    </w:p>
    <w:p>
      <w:r>
        <w:t xml:space="preserve">Full retirement age is the age at which a person first becomes entitled to full (unreduced) retirement benefits. </w:t>
      </w:r>
      <w:r>
        <w:t xml:space="preserve">It had been 65 for many years. </w:t>
      </w:r>
      <w:r>
        <w:t>However, the beginning with people born in 1938.</w:t>
      </w:r>
    </w:p>
    <w:p>
      <w:r>
        <w:t xml:space="preserve">As the full retirement age continues to increase, there are greater reductions in the benefits. </w:t>
      </w:r>
      <w:r>
        <w:t>For example, if you apply for benefits in 2017 at age 62, your monthly benefit will be reduced nearly 26 percent.”</w:t>
      </w:r>
    </w:p>
    <w:p>
      <w:r>
        <w:rPr>
          <w:b/>
        </w:rPr>
        <w:t>Politsturm:</w:t>
      </w:r>
      <w:r>
        <w:t xml:space="preserve"> Recent changes made by the Social Security Administration. </w:t>
      </w:r>
      <w:r>
        <w:t xml:space="preserve">Now people are “eligible” to receive “permanently reduced retirement benefits”. </w:t>
      </w:r>
      <w:r>
        <w:t xml:space="preserve">The government is reining back spending to make corporations. </w:t>
      </w:r>
      <w:r>
        <w:t xml:space="preserve">In addition to permanently reducing benefits, the changes disproportionately affect people who are forced to retire early. </w:t>
      </w:r>
      <w:r>
        <w:t>This will seriously affect people who are unable to find a job.</w:t>
      </w:r>
    </w:p>
    <w:p>
      <w:r>
        <w:t xml:space="preserve">The retirement age has been raised to 67 and there are penalties if you are forced to retire before this age. </w:t>
      </w:r>
      <w:r>
        <w:t xml:space="preserve">If you claim your benefits at age 66, the penalty is 6.7%. </w:t>
      </w:r>
      <w:r>
        <w:t xml:space="preserve">If you decide to do the same thing at age 62 you are taking a 30% reduction in benefits. </w:t>
      </w:r>
      <w:r>
        <w:t xml:space="preserve">People who are unable to work through no fault of their own will be forced to survive on less. </w:t>
      </w:r>
      <w:r>
        <w:t xml:space="preserve">This will become a crisis as America’s elderly population is going to double by 2050, while at the same time their benefits are being reduced. </w:t>
      </w:r>
      <w:r>
        <w:t xml:space="preserve">This is a manifestation of the contradiction of ridden political economy of capitalism. </w:t>
      </w:r>
      <w:r>
        <w:t>The question is, do we respond with complacency to these “entitlements”, or do something about it?</w:t>
      </w:r>
    </w:p>
    <w:p>
      <w:r>
        <w:t xml:space="preserve">Sources: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 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 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-s-retirement-benefits-slashed" TargetMode="External"/><Relationship Id="rId11" Type="http://schemas.openxmlformats.org/officeDocument/2006/relationships/hyperlink" Target="https://www.ssa.gov/planners/retire/retirechart.html" TargetMode="External"/><Relationship Id="rId12" Type="http://schemas.openxmlformats.org/officeDocument/2006/relationships/hyperlink" Target="https://blog.ssa.gov/2017-brings-new-changes-to-full-retirement-age/" TargetMode="External"/><Relationship Id="rId13" Type="http://schemas.openxmlformats.org/officeDocument/2006/relationships/hyperlink" Target="https://www.census.gov/prod/2014pubs/p25-114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