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Launches Airstrike in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2018-04-18</w:t>
      </w:r>
    </w:p>
    <w:p>
      <w:pPr/>
      <w:r>
        <w:t>1 min read</w:t>
      </w:r>
    </w:p>
    <w:p>
      <w:r/>
      <w:r>
        <w:br/>
      </w:r>
      <w:r>
        <w:br/>
      </w:r>
      <w:r>
        <w:br/>
      </w:r>
      <w:r>
        <w:br/>
      </w:r>
      <w:r>
        <w:br/>
      </w:r>
      <w:r>
        <w:br/>
      </w:r>
      <w:r>
        <w:br/>
      </w:r>
      <w:r>
        <w:br/>
      </w:r>
      <w:r>
        <w:br/>
      </w:r>
      <w:r>
        <w:br/>
      </w:r>
      <w:r>
        <w:br/>
      </w:r>
      <w:r/>
    </w:p>
    <w:p>
      <w:r>
        <w:t>In an act of brazen imperialism, president Donald Trump ordered missile strikes in Syria early Saturday morning. The strike was a coalition force between the United States, Britain, and France. While the strike was ineffective from a tactical perspective, it certainly lays bare the true nature of U.S imperialism.</w:t>
      </w:r>
    </w:p>
    <w:p>
      <w:r>
        <w:t xml:space="preserve">In the United States both the Democrats and the Republicans supported the strikes as a response to alleged chemical weapon use by the Syrian government. Both of the bourgeois political parties as well as the mainstream media justified the attack on these grounds. A </w:t>
      </w:r>
      <w:r>
        <w:rPr>
          <w:i/>
        </w:rPr>
        <w:t>New York Times</w:t>
      </w:r>
      <w:r>
        <w:t xml:space="preserve"> article actually criticizes the attack as being too “restrained”.</w:t>
      </w:r>
    </w:p>
    <w:p>
      <w:r>
        <w:t>Both political parties, as representatives of the American bourgeoisie, wholeheartedly support and justify imperialism. The mainstream media has not presented any concrete evidence to the American people, only assertions that their allegations are true. Even US Secretary of Defense General James Mattis, a war hawk and retired Marine Corp general, claims that there is no concrete evidence of a chemical weapons attack.</w:t>
      </w:r>
    </w:p>
    <w:p>
      <w:r>
        <w:t>This has not stopped the United States historically from engaging in military adventurism in Vietnam, Iraq, and most recently in Syria, under false pretenses.</w:t>
      </w:r>
    </w:p>
    <w:p>
      <w:r>
        <w:t>Despite a lack of evidence, videos of children exposed to chemical weapons circulate throughout the media to manipulate the American public emotionally. Politicians and pundits cry crocodile tears about “humanitarian intervention” and completely neglect the humanitarian crisis in Yemen.</w:t>
      </w:r>
    </w:p>
    <w:p>
      <w:r>
        <w:t>Those in the United States that support the military strikes in Syria are playing directly into the hands of the bourgeoisie. The fact of the matter is that the United States does not have a worker’s democracy domestically nor can it spread democracy internationally. The government is rather a dictatorship of the bourgeoisie. This attack is merely a tactic by the American elite to distract the public from the internal contradictions of capitalism occurring domestically. This is a time-tested strategy intended to deflect criticism and anger towards foreign workers and governments, rather than the national bourgeoisie. Those who support actual democracy stand in solidarity with the international working class and the Syrian people’s right to self-determination.</w:t>
      </w:r>
    </w:p>
    <w:p>
      <w:hyperlink r:id="rId11">
        <w:r>
          <w:rPr>
            <w:color w:val="0000FF"/>
            <w:u w:val="single"/>
          </w:rPr>
          <w:t>https://www.nytimes.com/2018/04/13/world/middleeast/trump-syria-attack.html</w:t>
        </w:r>
      </w:hyperlink>
    </w:p>
    <w:p>
      <w:hyperlink r:id="rId12">
        <w:r>
          <w:rPr>
            <w:color w:val="0000FF"/>
            <w:u w:val="single"/>
          </w:rPr>
          <w:t>http://foreignpolicy.com/2017/04/09/trumps-humanitarian-intervention-in-syria-is-just-getting-started/</w:t>
        </w:r>
      </w:hyperlink>
    </w:p>
    <w:p>
      <w:hyperlink r:id="rId13">
        <w:r>
          <w:rPr>
            <w:color w:val="0000FF"/>
            <w:u w:val="single"/>
          </w:rPr>
          <w:t>http://www.bbc.com/news/world-middle-east-34011187</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launches-airstrike-in-syria" TargetMode="External"/><Relationship Id="rId11" Type="http://schemas.openxmlformats.org/officeDocument/2006/relationships/hyperlink" Target="https://www.nytimes.com/2018/04/13/world/middleeast/trump-syria-attack.html" TargetMode="External"/><Relationship Id="rId12" Type="http://schemas.openxmlformats.org/officeDocument/2006/relationships/hyperlink" Target="http://foreignpolicy.com/2017/04/09/trumps-humanitarian-intervention-in-syria-is-just-getting-started/" TargetMode="External"/><Relationship Id="rId13" Type="http://schemas.openxmlformats.org/officeDocument/2006/relationships/hyperlink" Target="http://www.bbc.com/news/world-middle-east-34011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