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Trump’s “Peace” Campaign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2025-08-21</w:t>
      </w:r>
    </w:p>
    <w:p>
      <w:pPr/>
      <w:r>
        <w:t>2 min read</w:t>
      </w:r>
    </w:p>
    <w:p/>
    <w:p>
      <w:r>
        <w:rPr>
          <w:b/>
        </w:rPr>
        <w:t>Trump has frozen five conflicts in the past six months to focus on fighting China.</w:t>
      </w:r>
    </w:p>
    <w:p>
      <w:r>
        <w:rPr>
          <w:b/>
        </w:rPr>
        <w:t>Details</w:t>
      </w:r>
      <w:r>
        <w:t xml:space="preserve">. From the start of his term and throughout his campaign, Trump emphasised “conflict resolution”, </w:t>
      </w:r>
      <w:hyperlink r:id="rId11">
        <w:r>
          <w:rPr>
            <w:color w:val="0000FF"/>
            <w:u w:val="single"/>
          </w:rPr>
          <w:t>declaring</w:t>
        </w:r>
      </w:hyperlink>
      <w:r>
        <w:t xml:space="preserve"> in his inaugural address: “My proudest legacy will be that of a peacemaker and unifier.” Later Trump </w:t>
      </w:r>
      <w:hyperlink r:id="rId12">
        <w:r>
          <w:rPr>
            <w:color w:val="0000FF"/>
            <w:u w:val="single"/>
          </w:rPr>
          <w:t>told</w:t>
        </w:r>
      </w:hyperlink>
      <w:r>
        <w:t xml:space="preserve"> the Norwegian minister he wanted the Nobel Peace Prize. However, all the conflicts he dealt with were frozen, and not resolved. </w:t>
      </w:r>
    </w:p>
    <w:p>
      <w:r>
        <w:t xml:space="preserve">► Following US-Israeli strikes on Iran’s nuclear sites and commanders, Trump </w:t>
      </w:r>
      <w:hyperlink r:id="rId13">
        <w:r>
          <w:rPr>
            <w:color w:val="0000FF"/>
            <w:u w:val="single"/>
          </w:rPr>
          <w:t>claimed</w:t>
        </w:r>
      </w:hyperlink>
      <w:r>
        <w:t xml:space="preserve"> the program was destroyed and </w:t>
      </w:r>
      <w:hyperlink r:id="rId14">
        <w:r>
          <w:rPr>
            <w:color w:val="0000FF"/>
            <w:u w:val="single"/>
          </w:rPr>
          <w:t>imposed</w:t>
        </w:r>
      </w:hyperlink>
      <w:r>
        <w:t xml:space="preserve"> a fragile ceasefire.</w:t>
      </w:r>
    </w:p>
    <w:p>
      <w:r>
        <w:t xml:space="preserve">► On 7 May, India and Pakistan exchanged fire in Kashmir. The US </w:t>
      </w:r>
      <w:hyperlink r:id="rId15">
        <w:r>
          <w:rPr>
            <w:color w:val="0000FF"/>
            <w:u w:val="single"/>
          </w:rPr>
          <w:t>pushed</w:t>
        </w:r>
      </w:hyperlink>
      <w:r>
        <w:t xml:space="preserve"> both sides into a </w:t>
      </w:r>
      <w:hyperlink r:id="rId16">
        <w:r>
          <w:rPr>
            <w:color w:val="0000FF"/>
            <w:u w:val="single"/>
          </w:rPr>
          <w:t>truce</w:t>
        </w:r>
      </w:hyperlink>
      <w:r>
        <w:t xml:space="preserve"> by 10 May. </w:t>
      </w:r>
    </w:p>
    <w:p>
      <w:r>
        <w:t xml:space="preserve">► On 28 May, clashes on the Cambodian-Thai border </w:t>
      </w:r>
      <w:hyperlink r:id="rId17">
        <w:r>
          <w:rPr>
            <w:color w:val="0000FF"/>
            <w:u w:val="single"/>
          </w:rPr>
          <w:t>displaced</w:t>
        </w:r>
      </w:hyperlink>
      <w:r>
        <w:t xml:space="preserve"> </w:t>
      </w:r>
      <w:hyperlink r:id="rId18">
        <w:r>
          <w:rPr>
            <w:color w:val="0000FF"/>
            <w:u w:val="single"/>
          </w:rPr>
          <w:t>300,000</w:t>
        </w:r>
      </w:hyperlink>
      <w:r>
        <w:t xml:space="preserve">. The Cambodian Prime Minister praised Trump’s ‘decisive’ role in the ceasefire, which Trump </w:t>
      </w:r>
      <w:hyperlink r:id="rId19">
        <w:r>
          <w:rPr>
            <w:color w:val="0000FF"/>
            <w:u w:val="single"/>
          </w:rPr>
          <w:t>announced</w:t>
        </w:r>
      </w:hyperlink>
      <w:r>
        <w:t xml:space="preserve"> by declaring both countries had reached ‘CEASEFIRE and PEACE.’</w:t>
      </w:r>
    </w:p>
    <w:p>
      <w:r>
        <w:t xml:space="preserve">► Trump </w:t>
      </w:r>
      <w:hyperlink r:id="rId20">
        <w:r>
          <w:rPr>
            <w:color w:val="0000FF"/>
            <w:u w:val="single"/>
          </w:rPr>
          <w:t>spearheaded</w:t>
        </w:r>
      </w:hyperlink>
      <w:r>
        <w:t xml:space="preserve"> a </w:t>
      </w:r>
      <w:hyperlink r:id="rId21">
        <w:r>
          <w:rPr>
            <w:color w:val="0000FF"/>
            <w:u w:val="single"/>
          </w:rPr>
          <w:t>fragile</w:t>
        </w:r>
      </w:hyperlink>
      <w:r>
        <w:t xml:space="preserve"> peace agreement between the Democratic Republic of Congo and the Rwanda-backed M23 militia, hailing it as a ‘glorious triumph.’ The agreement </w:t>
      </w:r>
      <w:hyperlink r:id="rId22">
        <w:r>
          <w:rPr>
            <w:color w:val="0000FF"/>
            <w:u w:val="single"/>
          </w:rPr>
          <w:t>grants</w:t>
        </w:r>
      </w:hyperlink>
      <w:r>
        <w:t xml:space="preserve"> the US access to vast critical minerals in the Congo. </w:t>
      </w:r>
    </w:p>
    <w:p>
      <w:r>
        <w:t xml:space="preserve">► In August, Armenia and Azerbaijan signed a deal to end the 37-year Nagorno-Karabakh war. The US </w:t>
      </w:r>
      <w:hyperlink r:id="rId23">
        <w:r>
          <w:rPr>
            <w:color w:val="0000FF"/>
            <w:u w:val="single"/>
          </w:rPr>
          <w:t>gained</w:t>
        </w:r>
      </w:hyperlink>
      <w:r>
        <w:t xml:space="preserve"> exclusive development rights over the Zangezur corridor, replacing Russia's control over it. </w:t>
      </w:r>
    </w:p>
    <w:p>
      <w:r>
        <w:t xml:space="preserve">► The Trump administration has aimed to settle the conflict in Ukraine, most recently with talks in Alaska with Putin. </w:t>
      </w:r>
      <w:hyperlink r:id="rId24">
        <w:r>
          <w:rPr>
            <w:color w:val="0000FF"/>
            <w:u w:val="single"/>
          </w:rPr>
          <w:t>Both</w:t>
        </w:r>
      </w:hyperlink>
      <w:r>
        <w:t xml:space="preserve"> sides have offered </w:t>
      </w:r>
      <w:hyperlink r:id="rId25">
        <w:r>
          <w:rPr>
            <w:color w:val="0000FF"/>
            <w:u w:val="single"/>
          </w:rPr>
          <w:t>mineral</w:t>
        </w:r>
      </w:hyperlink>
      <w:r>
        <w:t xml:space="preserve"> and economic deals.</w:t>
      </w:r>
    </w:p>
    <w:p>
      <w:r>
        <w:rPr>
          <w:b/>
        </w:rPr>
        <w:t>Context</w:t>
      </w:r>
      <w:r>
        <w:t xml:space="preserve">. Despite peacemaking efforts, Washington has passed the largest military budget in history for 2026 — over </w:t>
      </w:r>
      <w:hyperlink r:id="rId26">
        <w:r>
          <w:rPr>
            <w:color w:val="0000FF"/>
            <w:u w:val="single"/>
          </w:rPr>
          <w:t>$1 trillion</w:t>
        </w:r>
      </w:hyperlink>
      <w:r>
        <w:t xml:space="preserve"> — with Pentagon officials </w:t>
      </w:r>
      <w:hyperlink r:id="rId27">
        <w:r>
          <w:rPr>
            <w:color w:val="0000FF"/>
            <w:u w:val="single"/>
          </w:rPr>
          <w:t>stating</w:t>
        </w:r>
      </w:hyperlink>
      <w:r>
        <w:t xml:space="preserve"> that cutting back commitments in the </w:t>
      </w:r>
      <w:hyperlink r:id="rId28">
        <w:r>
          <w:rPr>
            <w:color w:val="0000FF"/>
            <w:u w:val="single"/>
          </w:rPr>
          <w:t xml:space="preserve">Middle East </w:t>
        </w:r>
      </w:hyperlink>
      <w:r>
        <w:t xml:space="preserve">and </w:t>
      </w:r>
      <w:hyperlink r:id="rId29">
        <w:r>
          <w:rPr>
            <w:color w:val="0000FF"/>
            <w:u w:val="single"/>
          </w:rPr>
          <w:t>Europe</w:t>
        </w:r>
      </w:hyperlink>
      <w:r>
        <w:t xml:space="preserve"> is necessary to focus on the </w:t>
      </w:r>
      <w:hyperlink r:id="rId30">
        <w:r>
          <w:rPr>
            <w:color w:val="0000FF"/>
            <w:u w:val="single"/>
          </w:rPr>
          <w:t>Indo-Pacific</w:t>
        </w:r>
      </w:hyperlink>
      <w:r>
        <w:t>.</w:t>
      </w:r>
    </w:p>
    <w:p>
      <w:r>
        <w:t xml:space="preserve">► America’s dominant financial position — including control over the global reserve currency through SWIFT, which accounts for </w:t>
      </w:r>
      <w:hyperlink r:id="rId31">
        <w:r>
          <w:rPr>
            <w:color w:val="0000FF"/>
            <w:u w:val="single"/>
          </w:rPr>
          <w:t>50%</w:t>
        </w:r>
      </w:hyperlink>
      <w:r>
        <w:t xml:space="preserve"> of international transactions — has allowed it to impose tariff diplomacy worldwide. The goal of the tariffs is to tighten nations closer to American sphere of influence and constrain China’s worldwide reach and markets.</w:t>
      </w:r>
    </w:p>
    <w:p>
      <w:r>
        <w:rPr>
          <w:b/>
        </w:rPr>
        <w:t>Important to Know.</w:t>
      </w:r>
      <w:r>
        <w:t xml:space="preserve"> From the 1990s through to the 2010s, the Western bloc waged wars on favourable terms. </w:t>
      </w:r>
      <w:hyperlink r:id="rId32">
        <w:r>
          <w:rPr>
            <w:color w:val="0000FF"/>
            <w:u w:val="single"/>
          </w:rPr>
          <w:t>Today</w:t>
        </w:r>
      </w:hyperlink>
      <w:r>
        <w:t xml:space="preserve">, with China’s rise as a major capitalist power, nearly every regional conflict pits Western and Chinese interests against one another, even if the PRC is not directly involved in them. </w:t>
      </w:r>
    </w:p>
    <w:p>
      <w:r>
        <w:t>► For Washington, ceasefires are necessary to stop spending resources on secondary "points of interest" across the globe. America needs a short period of stability to rearm itself and prepare for a potential future conflict with China.</w:t>
      </w:r>
    </w:p>
    <w:p>
      <w:r>
        <w:t xml:space="preserve">► Right now neither bloc is </w:t>
      </w:r>
      <w:hyperlink r:id="rId33">
        <w:r>
          <w:rPr>
            <w:color w:val="0000FF"/>
            <w:u w:val="single"/>
          </w:rPr>
          <w:t>prepared</w:t>
        </w:r>
      </w:hyperlink>
      <w:r>
        <w:t xml:space="preserve"> for full-scale war. US capital still relies on Chinese production. China relies on global exports and American market as well. Ceasefires and deals in Ukraine and Congo secured important </w:t>
      </w:r>
      <w:hyperlink r:id="rId34">
        <w:r>
          <w:rPr>
            <w:color w:val="0000FF"/>
            <w:u w:val="single"/>
          </w:rPr>
          <w:t>resources</w:t>
        </w:r>
      </w:hyperlink>
      <w:r>
        <w:t xml:space="preserve"> for the Western bloc and shrunk Chinese export markets, </w:t>
      </w:r>
      <w:hyperlink r:id="rId35">
        <w:r>
          <w:rPr>
            <w:color w:val="0000FF"/>
            <w:u w:val="single"/>
          </w:rPr>
          <w:t>worsening</w:t>
        </w:r>
      </w:hyperlink>
      <w:r>
        <w:t xml:space="preserve"> China’s crisis of overproduction. </w:t>
      </w:r>
    </w:p>
    <w:p>
      <w:r>
        <w:t>► Trump’s “peacemaking” aims to sustain America’s image as a hegemon of ‘peace and democracy’, concealing rising domestic class contradictions with a surge of national pride. This propaganda is decisive in securing consent for imperialist war, making it urgent for communists to expose and combat these illusions.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trumps-peace-campaign" TargetMode="External"/><Relationship Id="rId11" Type="http://schemas.openxmlformats.org/officeDocument/2006/relationships/hyperlink" Target="https://www.whitehouse.gov/remarks/2025/01/the-inaugural-address/" TargetMode="External"/><Relationship Id="rId12" Type="http://schemas.openxmlformats.org/officeDocument/2006/relationships/hyperlink" Target="https://www.reuters.com/world/asia-pacific/trump-told-norwegian-minister-he-wants-nobel-prize-newspaper-says-2025-08-14/" TargetMode="External"/><Relationship Id="rId13" Type="http://schemas.openxmlformats.org/officeDocument/2006/relationships/hyperlink" Target="https://www.theguardian.com/world/live/2025/jun/25/israel-iran-war-live-iranian-nuclear-program-could-restart-in-months-pentagon-finds-as-fragile-ceasefire-holds" TargetMode="External"/><Relationship Id="rId14" Type="http://schemas.openxmlformats.org/officeDocument/2006/relationships/hyperlink" Target="https://www.bbc.com/news/articles/czjk3kxr3zno" TargetMode="External"/><Relationship Id="rId15" Type="http://schemas.openxmlformats.org/officeDocument/2006/relationships/hyperlink" Target="https://www.state.gov/releases/office-of-the-spokesperson/2025/05/announcing-a-u-s-brokered-ceasefire-between-india-and-pakistan" TargetMode="External"/><Relationship Id="rId16" Type="http://schemas.openxmlformats.org/officeDocument/2006/relationships/hyperlink" Target="https://us.politsturm.com/indo-pak-ceasefire-begins" TargetMode="External"/><Relationship Id="rId17" Type="http://schemas.openxmlformats.org/officeDocument/2006/relationships/hyperlink" Target="https://www.khmertimeskh.com/501726917/nearly-40000-cambodian-families-displaced-amid-ongoing-border-conflict-defence-spokeswoman" TargetMode="External"/><Relationship Id="rId18" Type="http://schemas.openxmlformats.org/officeDocument/2006/relationships/hyperlink" Target="https://www.facebook.com/rtarfhq.pr/posts/pfbid0zYXMcgPra7aSQ8F9vpKCjUh2yRA8VmYqsUV7SkN548tr6AL9jz5ShwxAdm4Ysm2Ll" TargetMode="External"/><Relationship Id="rId19" Type="http://schemas.openxmlformats.org/officeDocument/2006/relationships/hyperlink" Target="https://x.com/USEmbPhnomPenh/status/1950843209841807821" TargetMode="External"/><Relationship Id="rId20" Type="http://schemas.openxmlformats.org/officeDocument/2006/relationships/hyperlink" Target="https://www.bbc.com/news/articles/cew0vzl7rwjo" TargetMode="External"/><Relationship Id="rId21" Type="http://schemas.openxmlformats.org/officeDocument/2006/relationships/hyperlink" Target="https://www.google.com/amp/s/www.bbc.co.uk/news/articles/c8x5y2zvzk0o.amp" TargetMode="External"/><Relationship Id="rId22" Type="http://schemas.openxmlformats.org/officeDocument/2006/relationships/hyperlink" Target="https://2021-2025.state.gov/u-s-relations-with-democratic-republic-of-the-congo/" TargetMode="External"/><Relationship Id="rId23" Type="http://schemas.openxmlformats.org/officeDocument/2006/relationships/hyperlink" Target="https://us.politsturm.com/us-takes-over-the-zangezur-corridor" TargetMode="External"/><Relationship Id="rId24" Type="http://schemas.openxmlformats.org/officeDocument/2006/relationships/hyperlink" Target="https://www.aljazeera.com/economy/2025/8/15/can-putin-sway-trump-with-economic-offers-in-alaska" TargetMode="External"/><Relationship Id="rId25" Type="http://schemas.openxmlformats.org/officeDocument/2006/relationships/hyperlink" Target="https://www.telegraph.co.uk/us/news/2025/08/13/trump-to-present-minerals-deal-to-putin-in-alaska/" TargetMode="External"/><Relationship Id="rId26" Type="http://schemas.openxmlformats.org/officeDocument/2006/relationships/hyperlink" Target="https://www.cfr.org/expert-brief/will-trumps-big-beautiful-defense-spending-last" TargetMode="External"/><Relationship Id="rId27" Type="http://schemas.openxmlformats.org/officeDocument/2006/relationships/hyperlink" Target="https://us.politsturm.com/speech-unveils-priorities-of-imperialism" TargetMode="External"/><Relationship Id="rId28" Type="http://schemas.openxmlformats.org/officeDocument/2006/relationships/hyperlink" Target="https://www.twz.com/news-features/u-s-troop-drawdown-in-syria-officially-announced-by-pentagon" TargetMode="External"/><Relationship Id="rId29" Type="http://schemas.openxmlformats.org/officeDocument/2006/relationships/hyperlink" Target="https://us.politsturm.com/nato-spending-for-war-prep" TargetMode="External"/><Relationship Id="rId30" Type="http://schemas.openxmlformats.org/officeDocument/2006/relationships/hyperlink" Target="https://breakingdefense.com/2025/06/pentagon-formally-unveils-961-6-billion-budget-for-2026-with-reconciliation-help/" TargetMode="External"/><Relationship Id="rId31" Type="http://schemas.openxmlformats.org/officeDocument/2006/relationships/hyperlink" Target="https://www.bloomberg.com/news/articles/2025-02-20/us-dollar-s-use-in-global-transactions-tops-50-swift-says" TargetMode="External"/><Relationship Id="rId32" Type="http://schemas.openxmlformats.org/officeDocument/2006/relationships/hyperlink" Target="https://politsturm.com/kitai-i-ssha-budiet-voina" TargetMode="External"/><Relationship Id="rId33" Type="http://schemas.openxmlformats.org/officeDocument/2006/relationships/hyperlink" Target="https://us.politsturm.com/us-trade-deal-victory" TargetMode="External"/><Relationship Id="rId34" Type="http://schemas.openxmlformats.org/officeDocument/2006/relationships/hyperlink" Target="https://www.scmp.com/news/china/military/article/3266929/us-wants-decouple-its-military-supplies-china-can-it" TargetMode="External"/><Relationship Id="rId35" Type="http://schemas.openxmlformats.org/officeDocument/2006/relationships/hyperlink" Target="https://www.newsweek.com/donald-trump-us-tariffs-china-economy-recession-202596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