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Trump Moves To Extend Federal Policing To Other US Cities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2025-08-16</w:t>
      </w:r>
    </w:p>
    <w:p>
      <w:pPr/>
      <w:r>
        <w:t>2 min read</w:t>
      </w:r>
    </w:p>
    <w:p/>
    <w:p>
      <w:r>
        <w:rPr>
          <w:b/>
        </w:rPr>
        <w:t>In a historic first, Trump has invoked emergency powers to federalise the D.C. police and deploy the National Guard after an attack on a DOGE official.</w:t>
      </w:r>
    </w:p>
    <w:p>
      <w:r>
        <w:rPr>
          <w:b/>
        </w:rPr>
        <w:t>Details.</w:t>
      </w:r>
      <w:r>
        <w:t xml:space="preserve"> On 3 August, Edward Coristine, senior adviser on government reform initiatives in the Department of Government Efficiency (DOGE), was </w:t>
      </w:r>
      <w:hyperlink r:id="rId11">
        <w:r>
          <w:rPr>
            <w:color w:val="0000FF"/>
            <w:u w:val="single"/>
          </w:rPr>
          <w:t>attacked</w:t>
        </w:r>
      </w:hyperlink>
      <w:r>
        <w:t xml:space="preserve"> by a group of juveniles during a carjacking attempt in Washington, D.C. </w:t>
      </w:r>
    </w:p>
    <w:p>
      <w:r>
        <w:t xml:space="preserve">► Following the incident, Trump </w:t>
      </w:r>
      <w:hyperlink r:id="rId12">
        <w:r>
          <w:rPr>
            <w:color w:val="0000FF"/>
            <w:u w:val="single"/>
          </w:rPr>
          <w:t>announced</w:t>
        </w:r>
      </w:hyperlink>
      <w:r>
        <w:t xml:space="preserve"> a historic move to place the district’s police under federal control, </w:t>
      </w:r>
      <w:hyperlink r:id="rId13">
        <w:r>
          <w:rPr>
            <w:color w:val="0000FF"/>
            <w:u w:val="single"/>
          </w:rPr>
          <w:t>invoking</w:t>
        </w:r>
      </w:hyperlink>
      <w:r>
        <w:t xml:space="preserve"> emergency powers under Section 740 of the D.C. Home Rule Act. He additionally deployed 800 National Guard troops “to help re-establish law, order and public safety,” of which 100–200 were assigned to support law enforcement.</w:t>
      </w:r>
    </w:p>
    <w:p>
      <w:r>
        <w:t xml:space="preserve">► Trump </w:t>
      </w:r>
      <w:hyperlink r:id="rId14">
        <w:r>
          <w:rPr>
            <w:color w:val="0000FF"/>
            <w:u w:val="single"/>
          </w:rPr>
          <w:t>justified</w:t>
        </w:r>
      </w:hyperlink>
      <w:r>
        <w:t xml:space="preserve"> the move by citing a “public safety emergency” involving rising crime, homelessness, public concerns, and “violent gangs,” emphasising the need to “</w:t>
      </w:r>
      <w:hyperlink r:id="rId15">
        <w:r>
          <w:rPr>
            <w:color w:val="0000FF"/>
            <w:u w:val="single"/>
          </w:rPr>
          <w:t>reclaim</w:t>
        </w:r>
      </w:hyperlink>
      <w:r>
        <w:t>” D.C. from “chaos, disorder, and destitution.”</w:t>
      </w:r>
    </w:p>
    <w:p>
      <w:r>
        <w:t xml:space="preserve">► He also </w:t>
      </w:r>
      <w:hyperlink r:id="rId16">
        <w:r>
          <w:rPr>
            <w:color w:val="0000FF"/>
            <w:u w:val="single"/>
          </w:rPr>
          <w:t>said</w:t>
        </w:r>
      </w:hyperlink>
      <w:r>
        <w:t xml:space="preserve"> that “this will go further”, suggesting possible National Guard deployments in other U.S. cities, specifically naming Chicago, New York, Baltimore, Los Angeles, and Oakland.</w:t>
      </w:r>
    </w:p>
    <w:p>
      <w:r>
        <w:rPr>
          <w:b/>
        </w:rPr>
        <w:t>Context</w:t>
      </w:r>
      <w:r>
        <w:t xml:space="preserve">. Trump has previously deployed the National Guard in </w:t>
      </w:r>
      <w:hyperlink r:id="rId17">
        <w:r>
          <w:rPr>
            <w:color w:val="0000FF"/>
            <w:u w:val="single"/>
          </w:rPr>
          <w:t>Los Angeles</w:t>
        </w:r>
      </w:hyperlink>
      <w:r>
        <w:t xml:space="preserve"> to suppress protests. In both cases, he relied on federal authority to bypass opposition from Democratic officials — in L.A., from Democratic Governor Gavin Newsom; in D.C., from </w:t>
      </w:r>
      <w:hyperlink r:id="rId18">
        <w:r>
          <w:rPr>
            <w:color w:val="0000FF"/>
            <w:u w:val="single"/>
          </w:rPr>
          <w:t>11 of the 13</w:t>
        </w:r>
      </w:hyperlink>
      <w:r>
        <w:t xml:space="preserve"> council members, who are all Democrats.</w:t>
      </w:r>
    </w:p>
    <w:p>
      <w:r>
        <w:t>► In Los Angeles, Trump invoked the “</w:t>
      </w:r>
      <w:hyperlink r:id="rId19">
        <w:r>
          <w:rPr>
            <w:color w:val="0000FF"/>
            <w:u w:val="single"/>
          </w:rPr>
          <w:t>Supremacy Clause</w:t>
        </w:r>
      </w:hyperlink>
      <w:r>
        <w:t xml:space="preserve">” — a principle that resolves conflicts between federal and state law in favour of the federal government — to bypass Newsom’s objections. In D.C., he relied on the </w:t>
      </w:r>
      <w:hyperlink r:id="rId20">
        <w:r>
          <w:rPr>
            <w:color w:val="0000FF"/>
            <w:u w:val="single"/>
          </w:rPr>
          <w:t>Home Rule Act</w:t>
        </w:r>
      </w:hyperlink>
      <w:r>
        <w:t>, which allows the President to assume direct control of the police in the event of threats to public safety and when local authorities are unable to maintain order.</w:t>
      </w:r>
    </w:p>
    <w:p>
      <w:r>
        <w:t xml:space="preserve">► However, </w:t>
      </w:r>
      <w:hyperlink r:id="rId21">
        <w:r>
          <w:rPr>
            <w:color w:val="0000FF"/>
            <w:u w:val="single"/>
          </w:rPr>
          <w:t>statistics</w:t>
        </w:r>
      </w:hyperlink>
      <w:r>
        <w:t xml:space="preserve"> show that violent crime in 2025 is at or below 2018 levels — depending on the category. D.C.’s </w:t>
      </w:r>
      <w:hyperlink r:id="rId22">
        <w:r>
          <w:rPr>
            <w:color w:val="0000FF"/>
            <w:u w:val="single"/>
          </w:rPr>
          <w:t>murder rate</w:t>
        </w:r>
      </w:hyperlink>
      <w:r>
        <w:t xml:space="preserve"> in 2025 is declining and is comparable to rates seen in 2005 or even 1975. Offences such as carjacking and larceny are also decreasing.</w:t>
      </w:r>
    </w:p>
    <w:p>
      <w:r>
        <w:rPr>
          <w:b/>
        </w:rPr>
        <w:t>Important to Know</w:t>
      </w:r>
      <w:r>
        <w:t xml:space="preserve">. Trump’s unprecedented federal takeover of the D.C. police is part of the ongoing </w:t>
      </w:r>
      <w:hyperlink r:id="rId23">
        <w:r>
          <w:rPr>
            <w:color w:val="0000FF"/>
            <w:u w:val="single"/>
          </w:rPr>
          <w:t>fascisation</w:t>
        </w:r>
      </w:hyperlink>
      <w:r>
        <w:t xml:space="preserve"> of the U.S. state — the </w:t>
      </w:r>
      <w:hyperlink r:id="rId24">
        <w:r>
          <w:rPr>
            <w:color w:val="0000FF"/>
            <w:u w:val="single"/>
          </w:rPr>
          <w:t>ongoing</w:t>
        </w:r>
      </w:hyperlink>
      <w:r>
        <w:t xml:space="preserve"> concentration of repressive powers in the executive, carried out to defend the rule of the capitalist class amid deepening crisis. Such measures are necessary for the bourgeoisie to pre-empt and crush potential working-class resistance.</w:t>
      </w:r>
    </w:p>
    <w:p>
      <w:r>
        <w:t>► The move further normalises the use of emergency powers to bypass local authorities, targeting areas controlled by the Democratic Party — a rival faction of the same capitalist class — while creating legal precedents that either faction could later use to expand executive interventions.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trump-use-of-federal-policing" TargetMode="External"/><Relationship Id="rId11" Type="http://schemas.openxmlformats.org/officeDocument/2006/relationships/hyperlink" Target="https://www.politico.com/news/2025/08/05/trump-administration-staffer-known-as-big-balls-assaulted-in-dc-00494990" TargetMode="External"/><Relationship Id="rId12" Type="http://schemas.openxmlformats.org/officeDocument/2006/relationships/hyperlink" Target="https://www.reuters.com/world/us/trump-takes-over-dc-police-extraordinary-move-deploys-national-guard-capital-2025-08-11/" TargetMode="External"/><Relationship Id="rId13" Type="http://schemas.openxmlformats.org/officeDocument/2006/relationships/hyperlink" Target="https://www.cnn.com/politics/live-news/trump-presidency-dc-crime-08-11-25#:~:text=%E2%80%9CI%E2%80%99m%20officially%20invoking%20section%20740%20of%20the%20District%20of%20Columbia%20Home%20Rule%20Act%2C%20you%20know%20what%20that%20is%2C%20and%20placing%20the%20DC%20Metropolitan%20Police%20Department%20under%20direct%20federal%20control%2C%E2%80%9D%20Trump%20said%20during%20a%20White%20House%20news%20conference." TargetMode="External"/><Relationship Id="rId14" Type="http://schemas.openxmlformats.org/officeDocument/2006/relationships/hyperlink" Target="https://www.cnn.com/politics/live-news/trump-presidency-dc-crime-08-11-25#:~:text=He%20also%20said,like%20the%20Border.%E2%80%9D" TargetMode="External"/><Relationship Id="rId15" Type="http://schemas.openxmlformats.org/officeDocument/2006/relationships/hyperlink" Target="https://www.bbc.com/news/articles/cm2110me5g4o" TargetMode="External"/><Relationship Id="rId16" Type="http://schemas.openxmlformats.org/officeDocument/2006/relationships/hyperlink" Target="https://time.com/7309031/democrats-respond-trump-washington-dc-takeover-national-guard-baltimore-chicago-los-angeles-new-york-oakland/" TargetMode="External"/><Relationship Id="rId17" Type="http://schemas.openxmlformats.org/officeDocument/2006/relationships/hyperlink" Target="https://us.politsturm.com/trump-deploys-crush-ice-protesters?utm_source=chatgpt.com" TargetMode="External"/><Relationship Id="rId18" Type="http://schemas.openxmlformats.org/officeDocument/2006/relationships/hyperlink" Target="https://51st.news/dc-council-explainer/" TargetMode="External"/><Relationship Id="rId19" Type="http://schemas.openxmlformats.org/officeDocument/2006/relationships/hyperlink" Target="https://www.findlaw.com/litigation/legal-system/the-supremacy-clause-and-the-doctrine-of-preemption.html?utm_source=chatgpt.com" TargetMode="External"/><Relationship Id="rId20" Type="http://schemas.openxmlformats.org/officeDocument/2006/relationships/hyperlink" Target="https://dccouncil.gov/dc-home-rule/" TargetMode="External"/><Relationship Id="rId21" Type="http://schemas.openxmlformats.org/officeDocument/2006/relationships/hyperlink" Target="https://counciloncj.org/crime-in-washington-dc-what-you-need-to-know/" TargetMode="External"/><Relationship Id="rId22" Type="http://schemas.openxmlformats.org/officeDocument/2006/relationships/hyperlink" Target="https://www.factcheck.org/2025/08/trump-distorts-violent-crime-statistics-in-ordering-takeover-and-troops-to-d-c/" TargetMode="External"/><Relationship Id="rId23" Type="http://schemas.openxmlformats.org/officeDocument/2006/relationships/hyperlink" Target="https://us.politsturm.com/the-class-nature-of-fascism" TargetMode="External"/><Relationship Id="rId24" Type="http://schemas.openxmlformats.org/officeDocument/2006/relationships/hyperlink" Target="https://us.politsturm.com/us-fascisation-court-birthright-b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