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Stalin on the Struggle to Exist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p>
      <w:pPr/>
      <w:r>
        <w:t>2026-05-17</w:t>
      </w:r>
    </w:p>
    <w:p>
      <w:pPr/>
    </w:p>
    <w:p/>
    <w:p>
      <w:r>
        <w:t>Something in life is always dying. But that which is dying refuses to die quietly; it fights for its existence, defends its moribund cause. Something new in life is always being born. But that which is being born does not come into the world quietly; it comes in squealing and screaming, defending its right to existence.</w:t>
      </w:r>
    </w:p>
    <w:p>
      <w:r>
        <w:rPr>
          <w:b/>
        </w:rPr>
        <w:t>Joseph Stalin, The Fifteenth Congress of the C.P.S.U.(B.)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us.politsturm.com/stalin-on-the-struggle-to-ex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