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Basis for the Growth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2026-01-03</w:t>
      </w:r>
    </w:p>
    <w:p>
      <w:pPr/>
    </w:p>
    <w:p/>
    <w:p>
      <w:r>
        <w:t>"The political spinelessness of the opportunists is no mysterious growth. It springs from the irresistible  striving to adapt oneself to the tastes of the bourgeoisie, a striving to please the “masters” and earn their praise. Such is the psychological basis of the opportunist tactics of adaptation."</w:t>
      </w:r>
    </w:p>
    <w:p>
      <w:r>
        <w:rPr>
          <w:b/>
        </w:rPr>
        <w:t>Joseph Stalin,  “Hypocritical Zubatovites”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basis-for-the-growth-of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