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Planned Economy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2023-05-25</w:t>
      </w:r>
    </w:p>
    <w:p>
      <w:pPr/>
    </w:p>
    <w:p/>
    <w:p>
      <w:r>
        <w:t>"Our plans are not forecast plans, not guess-work plans, but directive plans, which are binding upon our leading bodies, and which determine the trend of our future economic development on a country-wide scale."</w:t>
      </w:r>
    </w:p>
    <w:p>
      <w:r>
        <w:rPr>
          <w:b/>
        </w:rPr>
        <w:t>Joseph Stalin, “The Party and the Opposition”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planned-econ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