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National Question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2023-10-03</w:t>
      </w:r>
    </w:p>
    <w:p>
      <w:pPr/>
    </w:p>
    <w:p/>
    <w:p>
      <w:r>
        <w:t>"As long as people believed in "a bright future," they fought side by side irrespective of nationality – common questions first and foremost! But when doubt crept into people's hearts, they began to depart, each to his own national tent – let every man count only upon himself! The "national question" first and foremost!"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national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