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EU Recognition of Palestine Produced No Material Change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2025-11-29</w:t>
      </w:r>
    </w:p>
    <w:p>
      <w:pPr/>
      <w:r>
        <w:t>2 min read</w:t>
      </w:r>
    </w:p>
    <w:p/>
    <w:p>
      <w:r>
        <w:rPr>
          <w:b/>
        </w:rPr>
        <w:t>EU recognition of Palestine has led to nothing. Instead, arms supplies to Israel have resumed.</w:t>
      </w:r>
    </w:p>
    <w:p>
      <w:r>
        <w:rPr>
          <w:b/>
        </w:rPr>
        <w:t>Details.</w:t>
      </w:r>
      <w:r>
        <w:t xml:space="preserve"> The United Nations Security Council has </w:t>
      </w:r>
      <w:hyperlink r:id="rId11">
        <w:r>
          <w:rPr>
            <w:color w:val="0000FF"/>
            <w:u w:val="single"/>
          </w:rPr>
          <w:t>approved</w:t>
        </w:r>
      </w:hyperlink>
      <w:r>
        <w:t xml:space="preserve"> a resolution endorsing the American “peace plan” for </w:t>
      </w:r>
      <w:hyperlink r:id="rId12">
        <w:r>
          <w:rPr>
            <w:color w:val="0000FF"/>
            <w:u w:val="single"/>
          </w:rPr>
          <w:t>Gaza</w:t>
        </w:r>
      </w:hyperlink>
      <w:r>
        <w:t>. It hands control of the Strip to a “Board of Peace” made up of US-aligned imperialist governments. The eastern bloc – Russia and China – did not use their veto to block it.</w:t>
      </w:r>
    </w:p>
    <w:p>
      <w:r>
        <w:t>► The Israeli military occupation will be replaced with “International Stabilisation Force” peacekeepers, who are now tasked with removing Hamas from power. These are claimed to be temporary transitional measures.</w:t>
      </w:r>
    </w:p>
    <w:p>
      <w:r>
        <w:t xml:space="preserve">► Despite Israel repeatedly breaking the </w:t>
      </w:r>
      <w:hyperlink r:id="rId13">
        <w:r>
          <w:rPr>
            <w:color w:val="0000FF"/>
            <w:u w:val="single"/>
          </w:rPr>
          <w:t>ceasefire</w:t>
        </w:r>
      </w:hyperlink>
      <w:r>
        <w:t xml:space="preserve"> on multiple occasions, Western governments continue to normalise relations with Israel, forgetting their </w:t>
      </w:r>
      <w:hyperlink r:id="rId14">
        <w:r>
          <w:rPr>
            <w:color w:val="0000FF"/>
            <w:u w:val="single"/>
          </w:rPr>
          <w:t>prior criticism</w:t>
        </w:r>
      </w:hyperlink>
      <w:r>
        <w:t xml:space="preserve"> of Israeli actions in Gaza. Germany, which </w:t>
      </w:r>
      <w:hyperlink r:id="rId15">
        <w:r>
          <w:rPr>
            <w:color w:val="0000FF"/>
            <w:u w:val="single"/>
          </w:rPr>
          <w:t>provides 30%</w:t>
        </w:r>
      </w:hyperlink>
      <w:r>
        <w:t xml:space="preserve"> of Israel’s imported weapons, will officially </w:t>
      </w:r>
      <w:hyperlink r:id="rId16">
        <w:r>
          <w:rPr>
            <w:color w:val="0000FF"/>
            <w:u w:val="single"/>
          </w:rPr>
          <w:t>resume</w:t>
        </w:r>
      </w:hyperlink>
      <w:r>
        <w:t xml:space="preserve"> suspended arms shipments to Israel from November 24th.</w:t>
      </w:r>
    </w:p>
    <w:p>
      <w:r>
        <w:rPr>
          <w:b/>
        </w:rPr>
        <w:t>Context.</w:t>
      </w:r>
      <w:r>
        <w:t xml:space="preserve"> In September, Canada, Britain, France, and other US allies </w:t>
      </w:r>
      <w:hyperlink r:id="rId17">
        <w:r>
          <w:rPr>
            <w:color w:val="0000FF"/>
            <w:u w:val="single"/>
          </w:rPr>
          <w:t>recognised</w:t>
        </w:r>
      </w:hyperlink>
      <w:r>
        <w:t xml:space="preserve"> Palestinian statehood despite Washington’s objections. As we </w:t>
      </w:r>
      <w:hyperlink r:id="rId18">
        <w:r>
          <w:rPr>
            <w:color w:val="0000FF"/>
            <w:u w:val="single"/>
          </w:rPr>
          <w:t>previously explained</w:t>
        </w:r>
      </w:hyperlink>
      <w:r>
        <w:t>, this was a symbolic gesture by European imperialists seeking to posture against the US amid strained relations.</w:t>
      </w:r>
    </w:p>
    <w:p>
      <w:r>
        <w:t xml:space="preserve">► The UN formally claims the role of overseeing international law and state recognition; in practice, it has become increasingly </w:t>
      </w:r>
      <w:hyperlink r:id="rId19">
        <w:r>
          <w:rPr>
            <w:color w:val="0000FF"/>
            <w:u w:val="single"/>
          </w:rPr>
          <w:t>powerless</w:t>
        </w:r>
      </w:hyperlink>
      <w:r>
        <w:t xml:space="preserve">, as imperialist interests have diverged. Its Gaza resolutions are routinely </w:t>
      </w:r>
      <w:hyperlink r:id="rId20">
        <w:r>
          <w:rPr>
            <w:color w:val="0000FF"/>
            <w:u w:val="single"/>
          </w:rPr>
          <w:t>ignored</w:t>
        </w:r>
      </w:hyperlink>
      <w:r>
        <w:t xml:space="preserve">, and multilateral climate efforts have recently </w:t>
      </w:r>
      <w:hyperlink r:id="rId21">
        <w:r>
          <w:rPr>
            <w:color w:val="0000FF"/>
            <w:u w:val="single"/>
          </w:rPr>
          <w:t>collapsed</w:t>
        </w:r>
      </w:hyperlink>
      <w:r>
        <w:t xml:space="preserve"> under competing imperialist interests.</w:t>
      </w:r>
    </w:p>
    <w:p>
      <w:r>
        <w:rPr>
          <w:b/>
        </w:rPr>
        <w:t>Important to Know.</w:t>
      </w:r>
      <w:r>
        <w:t xml:space="preserve"> Official recognition of Palestinian independence was a </w:t>
      </w:r>
      <w:hyperlink r:id="rId22">
        <w:r>
          <w:rPr>
            <w:color w:val="0000FF"/>
            <w:u w:val="single"/>
          </w:rPr>
          <w:t>popular demand</w:t>
        </w:r>
      </w:hyperlink>
      <w:r>
        <w:t xml:space="preserve"> of the anti-war movement in Western countries. Because of </w:t>
      </w:r>
      <w:hyperlink r:id="rId23">
        <w:r>
          <w:rPr>
            <w:color w:val="0000FF"/>
            <w:u w:val="single"/>
          </w:rPr>
          <w:t>opportunist</w:t>
        </w:r>
      </w:hyperlink>
      <w:r>
        <w:t xml:space="preserve"> and </w:t>
      </w:r>
      <w:hyperlink r:id="rId24">
        <w:r>
          <w:rPr>
            <w:color w:val="0000FF"/>
            <w:u w:val="single"/>
          </w:rPr>
          <w:t>adventurist</w:t>
        </w:r>
      </w:hyperlink>
      <w:r>
        <w:t xml:space="preserve"> tactics and the lack of an organised working class, this movement </w:t>
      </w:r>
      <w:hyperlink r:id="rId25">
        <w:r>
          <w:rPr>
            <w:color w:val="0000FF"/>
            <w:u w:val="single"/>
          </w:rPr>
          <w:t>failed</w:t>
        </w:r>
      </w:hyperlink>
      <w:r>
        <w:t xml:space="preserve"> to materially impede the imperialist war. Spontaneous and sporadic </w:t>
      </w:r>
      <w:hyperlink r:id="rId26">
        <w:r>
          <w:rPr>
            <w:color w:val="0000FF"/>
            <w:u w:val="single"/>
          </w:rPr>
          <w:t>workers’ strikes</w:t>
        </w:r>
      </w:hyperlink>
      <w:r>
        <w:t xml:space="preserve"> did not have the desired impact.</w:t>
      </w:r>
    </w:p>
    <w:p>
      <w:r>
        <w:t xml:space="preserve">► EU recognition served European imperialist aims while pacifying domestic unrest. It was not a victory of the protests. Such bourgeois declarations are a form of propaganda, designed to deceive the workers. They formally appease popular demands, but are empty of any actual content. Although numerous countries now recognise Palestine, this has made </w:t>
      </w:r>
      <w:hyperlink r:id="rId27">
        <w:r>
          <w:rPr>
            <w:color w:val="0000FF"/>
            <w:u w:val="single"/>
          </w:rPr>
          <w:t>no material difference</w:t>
        </w:r>
      </w:hyperlink>
      <w:r>
        <w:t xml:space="preserve"> for the workers in the region. </w:t>
      </w:r>
    </w:p>
    <w:p>
      <w:r>
        <w:t xml:space="preserve">► The Palestinian masses will not have any more or less say over their affairs than before the recognition of Palestine. After the ceasefire, Hamas </w:t>
      </w:r>
      <w:hyperlink r:id="rId28">
        <w:r>
          <w:rPr>
            <w:color w:val="0000FF"/>
            <w:u w:val="single"/>
          </w:rPr>
          <w:t>regained control</w:t>
        </w:r>
      </w:hyperlink>
      <w:r>
        <w:t xml:space="preserve"> in multiple parts of Gaza, continuing the rule of a </w:t>
      </w:r>
      <w:hyperlink r:id="rId29">
        <w:r>
          <w:rPr>
            <w:color w:val="0000FF"/>
            <w:u w:val="single"/>
          </w:rPr>
          <w:t>reactionary Islamist group</w:t>
        </w:r>
      </w:hyperlink>
      <w:r>
        <w:t>. The US and Israel allowed this for the sake of stability, but under the new peace plan, Hamas will be disarmed and removed from governance of the Strip.</w:t>
      </w:r>
    </w:p>
    <w:p>
      <w:r>
        <w:t xml:space="preserve">► As </w:t>
      </w:r>
      <w:hyperlink r:id="rId30">
        <w:r>
          <w:rPr>
            <w:color w:val="0000FF"/>
            <w:u w:val="single"/>
          </w:rPr>
          <w:t>Lenin</w:t>
        </w:r>
      </w:hyperlink>
      <w:r>
        <w:t xml:space="preserve"> stressed during the First World War, </w:t>
      </w:r>
      <w:r>
        <w:rPr>
          <w:i/>
        </w:rPr>
        <w:t xml:space="preserve">“the imperialist Powers and the imperialist bourgeoisie </w:t>
      </w:r>
      <w:r>
        <w:t>cannot</w:t>
      </w:r>
      <w:r>
        <w:rPr>
          <w:i/>
        </w:rPr>
        <w:t xml:space="preserve"> grant a democratic peace. [...] Not a single fundamental democratic demand can be achieved to any considerable extent, or any degree of permanency, in the advanced imperialist states, except by revolutionary battles under the banner of socialism.”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recognition-of-palestine-produced-no-change" TargetMode="External"/><Relationship Id="rId11" Type="http://schemas.openxmlformats.org/officeDocument/2006/relationships/hyperlink" Target="https://www.nytimes.com/2025/11/17/world/middleeast/un-security-council-gaza-peace-plan.html" TargetMode="External"/><Relationship Id="rId12" Type="http://schemas.openxmlformats.org/officeDocument/2006/relationships/hyperlink" Target="https://us.politsturm.com/two-years-of-war-in-gaza" TargetMode="External"/><Relationship Id="rId13" Type="http://schemas.openxmlformats.org/officeDocument/2006/relationships/hyperlink" Target="https://www.france24.com/en/middle-east/20251122-israel-launches-strikes-in-latest-test-to-fragile-gaza-ceasefire" TargetMode="External"/><Relationship Id="rId14" Type="http://schemas.openxmlformats.org/officeDocument/2006/relationships/hyperlink" Target="https://us.politsturm.com/eu-resumes-condemnation-of-israels-gaza-offensive" TargetMode="External"/><Relationship Id="rId15" Type="http://schemas.openxmlformats.org/officeDocument/2006/relationships/hyperlink" Target="https://www.reuters.com/world/europe/germany-resume-arms-exports-israel-nov-24-2025-11-17/" TargetMode="External"/><Relationship Id="rId16" Type="http://schemas.openxmlformats.org/officeDocument/2006/relationships/hyperlink" Target="https://www.bbc.com/news/articles/clygdj9w23po" TargetMode="External"/><Relationship Id="rId17" Type="http://schemas.openxmlformats.org/officeDocument/2006/relationships/hyperlink" Target="https://commonslibrary.parliament.uk/research-briefings/cbp-10323/" TargetMode="External"/><Relationship Id="rId18" Type="http://schemas.openxmlformats.org/officeDocument/2006/relationships/hyperlink" Target="https://us.politsturm.com/american-allies-recognise-palestine" TargetMode="External"/><Relationship Id="rId19" Type="http://schemas.openxmlformats.org/officeDocument/2006/relationships/hyperlink" Target="https://us.politsturm.com/un-powerless-in-redivision-world" TargetMode="External"/><Relationship Id="rId20" Type="http://schemas.openxmlformats.org/officeDocument/2006/relationships/hyperlink" Target="https://us.politsturm.com/un-resolutions-gaza-israel-changed-nothing" TargetMode="External"/><Relationship Id="rId21" Type="http://schemas.openxmlformats.org/officeDocument/2006/relationships/hyperlink" Target="https://www.euronews.com/my-europe/2025/11/24/cop30-fails-to-set-fossil-fuels-end-and-sheds-light-on-cracked-international-order" TargetMode="External"/><Relationship Id="rId22" Type="http://schemas.openxmlformats.org/officeDocument/2006/relationships/hyperlink" Target="https://www.africanews.com/2025/09/22/thousands-march-in-paris-for-recognition-of-palestinian-state/" TargetMode="External"/><Relationship Id="rId23" Type="http://schemas.openxmlformats.org/officeDocument/2006/relationships/hyperlink" Target="https://us.politsturm.com/communists-and-the-palestinian-question#43-how-should-communists-treat-such-actions" TargetMode="External"/><Relationship Id="rId24" Type="http://schemas.openxmlformats.org/officeDocument/2006/relationships/hyperlink" Target="https://us.politsturm.com/sumud-flotilla-intercepted-before-reaching-gaza" TargetMode="External"/><Relationship Id="rId25" Type="http://schemas.openxmlformats.org/officeDocument/2006/relationships/hyperlink" Target="https://us.politsturm.com/international-capitalists-continue-profitable-deals-with-israel" TargetMode="External"/><Relationship Id="rId26" Type="http://schemas.openxmlformats.org/officeDocument/2006/relationships/hyperlink" Target="https://www.thenation.com/article/world/italy-general-strike-dockworkers-flotilla/" TargetMode="External"/><Relationship Id="rId27" Type="http://schemas.openxmlformats.org/officeDocument/2006/relationships/hyperlink" Target="https://www.aa.com.tr/en/middle-east/un-warns-of-escalating-violence-in-west-bank-as-palestinian-deaths-rise/3750464" TargetMode="External"/><Relationship Id="rId28" Type="http://schemas.openxmlformats.org/officeDocument/2006/relationships/hyperlink" Target="https://www.dw.com/en/hamas-regains-interim-control-in-gaza-with-trump-backing/video-74462898" TargetMode="External"/><Relationship Id="rId29" Type="http://schemas.openxmlformats.org/officeDocument/2006/relationships/hyperlink" Target="https://us.politsturm.com/two-years-of-war-in-gaza#i-gaza-the-illusion-of-liberation" TargetMode="External"/><Relationship Id="rId30" Type="http://schemas.openxmlformats.org/officeDocument/2006/relationships/hyperlink" Target="https://www.marxists.org/archive/lenin/works/cw/pdf/lenin-cw-vol-2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