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Oligarchy Celebrates Tax Reform</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2017-12-21</w:t>
      </w:r>
    </w:p>
    <w:p>
      <w:pPr/>
      <w:r>
        <w:t>2 min read</w:t>
      </w:r>
    </w:p>
    <w:p>
      <w:r/>
      <w:r>
        <w:br/>
      </w:r>
      <w:r>
        <w:br/>
      </w:r>
      <w:r>
        <w:br/>
      </w:r>
      <w:r>
        <w:br/>
      </w:r>
      <w:r>
        <w:br/>
      </w:r>
      <w:r/>
    </w:p>
    <w:p>
      <w:r>
        <w:t>President Trump wrapped a tax reform event at the White House by thanking Republican lawmakers for “getting this done.”</w:t>
      </w:r>
    </w:p>
    <w:p>
      <w:pPr>
        <w:pStyle w:val="IntenseQuote"/>
      </w:pPr>
    </w:p>
    <w:p>
      <w:r>
        <w:rPr>
          <w:i/>
        </w:rPr>
        <w:t>So I just want to conclude by saying this will indeed be a very big day when people look back at our country,” Trump said. “It’s a whole different attitude, a whole different way. And I really want to end by looking back and thanking all of those people standing behind me that worked for years. This was the culmination of a few months’ work, but they have been working on getting this done … They have been working on this for years and years. And I just want to turn around and thank them all. They are very, very special people. Thank you very much everybody.</w:t>
      </w:r>
    </w:p>
    <w:p>
      <w:r>
        <w:rPr>
          <w:b/>
        </w:rPr>
        <w:t xml:space="preserve">Politsturm: </w:t>
      </w:r>
      <w:r>
        <w:t xml:space="preserve">The American bourgeoisie scored a huge victory on </w:t>
      </w:r>
      <w:r>
        <w:rPr>
          <w:b/>
        </w:rPr>
        <w:t xml:space="preserve"> </w:t>
      </w:r>
      <w:r>
        <w:t>Wednesday with the passage of the GOP tax reform bill. As we have seen this tax bill is a handout to the oligarchs. The richest in America will receive more favorable tax treatment while the mass of people struggle to make ends meet. President Trump congratulated the members of Congress, the legislative representatives of the bourgeoisie, who passed the bill. If there was ever any question as to what class the American government serves, this question has been undoubtedly answered. The American government serves the landed aristocracy and the capitalist class which stands in opposition to the class of working people.</w:t>
      </w:r>
    </w:p>
    <w:p>
      <w:r>
        <w:t xml:space="preserve">Too long has the American class been divided along the lines of race, gender, and sexuality. This has allowed the capitalist class to form a united front of aristocrats, capitalists, religious extremists, etc. This group has been waging a consistent class war aimed at the working class and we have been losing. Private sector union participation </w:t>
      </w:r>
      <w:hyperlink r:id="rId11">
        <w:r>
          <w:rPr>
            <w:color w:val="0000FF"/>
            <w:u w:val="single"/>
          </w:rPr>
          <w:t>stands at less than 7%</w:t>
        </w:r>
      </w:hyperlink>
      <w:r>
        <w:t>.  The top 10% of income earners earn</w:t>
      </w:r>
      <w:hyperlink r:id="rId12">
        <w:r>
          <w:rPr>
            <w:color w:val="0000FF"/>
            <w:u w:val="single"/>
          </w:rPr>
          <w:t xml:space="preserve"> 9 times as much as the bottom 90%</w:t>
        </w:r>
      </w:hyperlink>
      <w:r>
        <w:t>. There are indisputable facts that prove that the strategy of the American working class has been an utter failure. United as a group of class conscious workers we will emerge victorious. Division and isolation will bring us nothing but failure. The choice and our destiny is our own.</w:t>
      </w:r>
    </w:p>
    <w:p>
      <w:r>
        <w:t xml:space="preserve">Source: </w:t>
      </w:r>
      <w:hyperlink r:id="rId13">
        <w:r>
          <w:rPr>
            <w:color w:val="0000FF"/>
            <w:u w:val="single"/>
          </w:rPr>
          <w:t>1</w:t>
        </w:r>
      </w:hyperlink>
      <w:r>
        <w:t xml:space="preserve">, </w:t>
      </w:r>
      <w:hyperlink r:id="rId11">
        <w:r>
          <w:rPr>
            <w:color w:val="0000FF"/>
            <w:u w:val="single"/>
          </w:rPr>
          <w:t>2</w:t>
        </w:r>
      </w:hyperlink>
      <w:r>
        <w:t xml:space="preserve">, </w:t>
      </w:r>
      <w:hyperlink r:id="rId12">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oligarchy-celebrates-tax-reform" TargetMode="External"/><Relationship Id="rId11" Type="http://schemas.openxmlformats.org/officeDocument/2006/relationships/hyperlink" Target="https://www.bls.gov/news.release/union2.nr0.htm" TargetMode="External"/><Relationship Id="rId12" Type="http://schemas.openxmlformats.org/officeDocument/2006/relationships/hyperlink" Target="https://inequality.org/facts/income-inequality/" TargetMode="External"/><Relationship Id="rId13" Type="http://schemas.openxmlformats.org/officeDocument/2006/relationships/hyperlink" Target="http://www.cnn.com/2017/12/20/politics/tax-bill-latest/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