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First Birthright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2023-12-10</w:t>
      </w:r>
    </w:p>
    <w:p>
      <w:pPr/>
    </w:p>
    <w:p/>
    <w:p>
      <w:r>
        <w:t>"The first birthright of capital is equal exploitation of labour-power by all capitalists."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first-birthright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