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the Aim of Capitalist Production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2024-06-27</w:t>
      </w:r>
    </w:p>
    <w:p>
      <w:pPr/>
    </w:p>
    <w:p/>
    <w:p>
      <w:r>
        <w:t>"The directing motive, the end and aim of capitalist production, is to extract the greatest possible amount of surplus-value, and consequently to exploit labour-power to the greatest possible extent."</w:t>
      </w:r>
    </w:p>
    <w:p>
      <w:r>
        <w:rPr>
          <w:b/>
        </w:rPr>
        <w:t>Karl Marx, Capital Vol. 1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on-the-aim-of-capitalist-produc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