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Social Consciousness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2022-11-26</w:t>
      </w:r>
    </w:p>
    <w:p>
      <w:pPr/>
    </w:p>
    <w:p>
      <w:r/>
      <w:r>
        <w:br/>
      </w:r>
      <w:r>
        <w:br/>
      </w:r>
      <w:r/>
    </w:p>
    <w:p>
      <w:r>
        <w:t>It is not the consciousness of men that determines their being but, on the contrary, their social being that determines their consciousness.</w:t>
      </w:r>
      <w:r/>
    </w:p>
    <w:p>
      <w:r>
        <w:rPr>
          <w:b/>
        </w:rPr>
        <w:t>Karl Marx, “Critique of Political Economy”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social-consciousn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