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the Proletariat as a Revolutionary Class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2024-02-01</w:t>
      </w:r>
    </w:p>
    <w:p>
      <w:pPr/>
    </w:p>
    <w:p/>
    <w:p>
      <w:r>
        <w:t>"Of all the classes that stand face to face with the bourgeoisie today, the proletariat alone is a really revolutionary class. The other classes decay and finally disappear in the face of Modern Industry; the proletariat is its special and essential product."</w:t>
      </w:r>
    </w:p>
    <w:p>
      <w:r>
        <w:rPr>
          <w:b/>
        </w:rPr>
        <w:t>Karl Marx and Friedrich Engels, Manifesto of the Communist Party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and-engels-on-the-proletariat-as-a-revolutionary-cl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