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to Attain Political Education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2026-10-04</w:t>
      </w:r>
    </w:p>
    <w:p>
      <w:pPr/>
    </w:p>
    <w:p/>
    <w:p>
      <w:r>
        <w:t>The workers can obtain real political education only in the course of a sustained, consistent, all-out struggle of proletarian influences, aspirations and trends against bourgeois influences, aspirations and trends.</w:t>
      </w:r>
      <w:r>
        <w:br/>
      </w:r>
      <w:r>
        <w:br/>
      </w:r>
      <w:r>
        <w:rPr>
          <w:b/>
        </w:rPr>
        <w:t>Vladimir Lenin, The Bourgeois Intelligentsia's Methods of Struggle Against the Workers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to-attain-political-edu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