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What to do With Liberals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2026-06-30</w:t>
      </w:r>
    </w:p>
    <w:p>
      <w:pPr/>
    </w:p>
    <w:p/>
    <w:p>
      <w:r>
        <w:t>The party of the proletariat must learn to catch every liberal just at the moment when he is prepared to move forward an inch, and make him move forward a yard. If he is obdurate, we will go forward without him and over him.</w:t>
      </w:r>
    </w:p>
    <w:p>
      <w:r>
        <w:rPr>
          <w:b/>
        </w:rPr>
        <w:t>Vladimir Lenin, Political Agitation and "The Class Point of View".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what-to-do-with-liber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