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 of the Communist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2025-03-01</w:t>
      </w:r>
    </w:p>
    <w:p>
      <w:pPr/>
    </w:p>
    <w:p/>
    <w:p>
      <w:r>
        <w:t xml:space="preserve">"Unity of the Social-Democratic [i.e. Communist] proletariat is a necessary condition for its victories." </w:t>
      </w:r>
    </w:p>
    <w:p>
      <w:r>
        <w:rPr>
          <w:b/>
        </w:rPr>
        <w:t>Vladimir Lenin, Notification and Resolutions of the Cracow Meeting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unity-of-the-communist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