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Separation of Church and State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2024-03-19</w:t>
      </w:r>
    </w:p>
    <w:p>
      <w:pPr/>
    </w:p>
    <w:p/>
    <w:p>
      <w:r>
        <w:t>“Complete separation of Church and State is what the socialist proletariat demands of the modern state and the modern church.”</w:t>
      </w:r>
    </w:p>
    <w:p>
      <w:r>
        <w:rPr>
          <w:b/>
        </w:rPr>
        <w:t>Vladimir Lenin, Socialism and Religion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separation-of-church-and-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