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Export of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2023-10-26</w:t>
      </w:r>
    </w:p>
    <w:p>
      <w:pPr/>
    </w:p>
    <w:p/>
    <w:p>
      <w:r>
        <w:t>"The export of capital is made possible by a number of backward countries having already been drawn into world capitalist intercourse; main railways have either been or are being built in those countries, elementary conditions for industrial development have been created, etc."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export-of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