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Aiding of Opportunism During Crises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2025-10-14</w:t>
      </w:r>
    </w:p>
    <w:p>
      <w:pPr/>
    </w:p>
    <w:p/>
    <w:p>
      <w:r>
        <w:t>"In every crisis the bourgeoisie will always aid the opportunists, will always try to suppress the revolutionary section of the proletariat, stopping short of nothing and employing the most unlawful and savage military measures."</w:t>
      </w:r>
    </w:p>
    <w:p>
      <w:r>
        <w:rPr>
          <w:b/>
        </w:rPr>
        <w:t>Vladimir Lenin, What Next?</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aid-of-opportunism-during-cri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