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People's Freedom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2022-08-10</w:t>
      </w:r>
    </w:p>
    <w:p>
      <w:pPr/>
    </w:p>
    <w:p>
      <w:r/>
      <w:r>
        <w:br/>
      </w:r>
      <w:r>
        <w:br/>
      </w:r>
      <w:r>
        <w:br/>
      </w:r>
      <w:r/>
    </w:p>
    <w:p>
      <w:r>
        <w:t>People’s freedom can be really and fully ensured only when all power in the state really and fully belongs to the people.</w:t>
      </w:r>
    </w:p>
    <w:p>
      <w:r/>
    </w:p>
    <w:p>
      <w:r>
        <w:rPr>
          <w:b/>
        </w:rPr>
        <w:t>Vladimir Lenin, “The Fight for Freedom and the Fight for Power”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peoples-freed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