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2022-08-02</w:t>
      </w:r>
    </w:p>
    <w:p>
      <w:pPr/>
    </w:p>
    <w:p>
      <w:r/>
      <w:r>
        <w:br/>
      </w:r>
      <w:r>
        <w:br/>
      </w:r>
      <w:r>
        <w:br/>
      </w:r>
      <w:r/>
    </w:p>
    <w:p>
      <w:r>
        <w:t>Imperialism is the epoch of finance capital and of monopolies, which introduce everywhere the striving for domination, not for freedom.</w:t>
      </w:r>
    </w:p>
    <w:p>
      <w:r/>
    </w:p>
    <w:p>
      <w:r>
        <w:rPr>
          <w:b/>
        </w:rPr>
        <w:t>Vladimir Lenin, “Materialism and empirio-criticism”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