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Lenin on how Marxism Grows Under Attack</w:t>
      </w:r>
    </w:p>
    <w:p>
      <w:pPr>
        <w:spacing w:after="720"/>
        <w:jc w:val="center"/>
      </w:pPr>
      <w:r>
        <w:drawing>
          <wp:inline xmlns:a="http://schemas.openxmlformats.org/drawingml/2006/main" xmlns:pic="http://schemas.openxmlformats.org/drawingml/2006/picture">
            <wp:extent cx="4114800" cy="41148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14800" cy="4114800"/>
                    </a:xfrm>
                    <a:prstGeom prst="rect"/>
                  </pic:spPr>
                </pic:pic>
              </a:graphicData>
            </a:graphic>
          </wp:inline>
        </w:drawing>
      </w:r>
    </w:p>
    <w:p>
      <w:r>
        <w:br w:type="page"/>
      </w:r>
    </w:p>
    <w:p>
      <w:pPr>
        <w:spacing w:before="288" w:after="288"/>
        <w:pBdr>
          <w:top w:val="single" w:sz="12" w:space="1" w:color="CCCCCC"/>
        </w:pBdr>
      </w:pPr>
    </w:p>
    <w:p>
      <w:pPr>
        <w:spacing w:after="144"/>
      </w:pPr>
      <w:hyperlink r:id="rId11">
        <w:r>
          <w:rPr>
            <w:color w:val="0000FF"/>
            <w:u w:val="single"/>
          </w:rPr>
          <w:t>Original article</w:t>
        </w:r>
      </w:hyperlink>
    </w:p>
    <w:p>
      <w:pPr/>
      <w:r>
        <w:t>2026-09-24</w:t>
      </w:r>
    </w:p>
    <w:p>
      <w:pPr/>
    </w:p>
    <w:p/>
    <w:p>
      <w:r>
        <w:t>The progress of Marxism, the fact that its ideas are spreading and taking firm hold among the working class, inevitably increase the frequency and intensity of these bourgeois attacks on Marxism, which becomes stronger, more hardened and more vigorous every time it is "annihilated" by official science.</w:t>
      </w:r>
      <w:r>
        <w:br/>
      </w:r>
      <w:r>
        <w:br/>
      </w:r>
      <w:r>
        <w:rPr>
          <w:b/>
        </w:rPr>
        <w:t>Vladimir Lenin, Marxism and Revisionism</w:t>
      </w:r>
    </w:p>
    <w:p>
      <w:pPr>
        <w:spacing w:before="288" w:after="288"/>
        <w:pBdr>
          <w:top w:val="single" w:sz="12" w:space="1" w:color="CCCCCC"/>
        </w:pBdr>
      </w:pPr>
    </w:p>
    <w:p>
      <w:pPr>
        <w:spacing w:after="144"/>
      </w:pPr>
      <w:hyperlink r:id="rId11">
        <w:r>
          <w:rPr>
            <w:color w:val="0000FF"/>
            <w:u w:val="single"/>
          </w:rPr>
          <w:t>Original article</w:t>
        </w:r>
      </w:hyperlink>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us.politsturm.com/lenin-on-how-marxism-grows-under-attac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