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Combining Revolutionary and Opportunist Elements Leading to Problems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2026-01-11</w:t>
      </w:r>
    </w:p>
    <w:p>
      <w:pPr/>
    </w:p>
    <w:p/>
    <w:p>
      <w:r>
        <w:t>“No, comrades. There are things in political arithmetic a bit more complicated than simply adding up all the “opposition” elements. The addition of a vacillating and treacherous opposition to the actually fighting revolutionary elements does not always produce a plus, more often it proves to be a minus.”</w:t>
      </w:r>
    </w:p>
    <w:p>
      <w:r>
        <w:rPr>
          <w:b/>
        </w:rPr>
        <w:t>Vladimir Lenin, Political Crisis and the Bankruptcy of Opportunist Tact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combining-revolutionary-and-opportunist-elements-leading-to-proble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