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Class Tasks of Proletariat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2021-03-25</w:t>
      </w:r>
    </w:p>
    <w:p>
      <w:pPr/>
      <w:r>
        <w:t>1 min read</w:t>
      </w:r>
    </w:p>
    <w:p>
      <w:r/>
      <w:r>
        <w:br/>
      </w:r>
      <w:r>
        <w:br/>
      </w:r>
      <w:r>
        <w:br/>
      </w:r>
      <w:r>
        <w:br/>
      </w:r>
      <w:r/>
    </w:p>
    <w:p>
      <w:r/>
    </w:p>
    <w:p>
      <w:pPr>
        <w:pStyle w:val="IntenseQuote"/>
      </w:pPr>
      <w:r>
        <w:br/>
      </w:r>
      <w:r>
        <w:br/>
      </w:r>
      <w:r>
        <w:br/>
      </w:r>
      <w:r>
        <w:br/>
      </w:r>
      <w:r>
        <w:br/>
      </w:r>
    </w:p>
    <w:p>
      <w:r>
        <w:t xml:space="preserve">The proletariat must (after mustering sufficiently strong political and military “striking forces”) overthrow the bourgeoisie, take state power from it in order to use that </w:t>
      </w:r>
      <w:r>
        <w:rPr>
          <w:i/>
        </w:rPr>
        <w:t>instrument</w:t>
      </w:r>
      <w:r>
        <w:t xml:space="preserve"> for </w:t>
      </w:r>
      <w:r>
        <w:rPr>
          <w:i/>
        </w:rPr>
        <w:t>its</w:t>
      </w:r>
      <w:r>
        <w:t xml:space="preserve"> class aims.</w:t>
      </w:r>
    </w:p>
    <w:p>
      <w:r>
        <w:t>What are the class aims of the-proletariat?</w:t>
      </w:r>
    </w:p>
    <w:p>
      <w:r>
        <w:t>Suppress the resistance of the bourgeoisie;</w:t>
      </w:r>
    </w:p>
    <w:p>
      <w:r>
        <w:t>Neutralise the peasantry and, if possible, win them over at any rate the majority of the labouring, non-exploiting section to the side of the proletariat;</w:t>
      </w:r>
    </w:p>
    <w:p>
      <w:r>
        <w:t>Organise large-scale machine production, using factories, and means of production in general, expropriated from the bourgeoisie;</w:t>
      </w:r>
    </w:p>
    <w:p>
      <w:r>
        <w:t>Organise socialism on the ruins of capitalism.</w:t>
      </w:r>
    </w:p>
    <w:p>
      <w:r>
        <w:rPr>
          <w:i/>
        </w:rPr>
        <w:t>“The Constituent Assembly Elections and The Dictatorship of the Proletariat”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class-tasks-of-proletari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