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Attitude Towards Theory of Marxism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2023-04-18</w:t>
      </w:r>
    </w:p>
    <w:p>
      <w:pPr/>
    </w:p>
    <w:p/>
    <w:p>
      <w:r>
        <w:t>"A disdainful attitude towards theory, evasiveness, and shilly-shallying with regard to socialist ideology inevitably play into the hands of bourgeois ideology."</w:t>
      </w:r>
    </w:p>
    <w:p>
      <w:r>
        <w:rPr>
          <w:b/>
        </w:rPr>
        <w:t>Vladimir Lenin, “Why the Social-Democrats Must Declare a Determined and Relentless War on the Socialist-Revolutionaries”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attitude-towards-theory-of-marx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