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Major Iranian Allies Provided No Material Support During Conflict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2025-06-29</w:t>
      </w:r>
    </w:p>
    <w:p>
      <w:pPr/>
      <w:r>
        <w:t>1 min read</w:t>
      </w:r>
    </w:p>
    <w:p/>
    <w:p>
      <w:r>
        <w:rPr>
          <w:b/>
        </w:rPr>
        <w:t>Russia and China condemned U.S. and Israeli strikes on Iran but offered no material support, marking Russia’s third consecutive defeat in the Middle East.</w:t>
      </w:r>
    </w:p>
    <w:p>
      <w:r>
        <w:rPr>
          <w:b/>
        </w:rPr>
        <w:t xml:space="preserve">Details. </w:t>
      </w:r>
      <w:r>
        <w:t xml:space="preserve">Officials of Russia and China condemned the recent Israeli and U.S. strikes on Iran and </w:t>
      </w:r>
      <w:hyperlink r:id="rId11">
        <w:r>
          <w:rPr>
            <w:color w:val="0000FF"/>
            <w:u w:val="single"/>
          </w:rPr>
          <w:t>called</w:t>
        </w:r>
      </w:hyperlink>
      <w:r>
        <w:t xml:space="preserve"> for a ceasefire to take effect.</w:t>
      </w:r>
    </w:p>
    <w:p>
      <w:r>
        <w:t xml:space="preserve">► Russia’s UN Ambassador Vassily Nebenzia </w:t>
      </w:r>
      <w:hyperlink r:id="rId12">
        <w:r>
          <w:rPr>
            <w:color w:val="0000FF"/>
            <w:u w:val="single"/>
          </w:rPr>
          <w:t>warned</w:t>
        </w:r>
      </w:hyperlink>
      <w:r>
        <w:t xml:space="preserve"> that U.S. strikes risked nuclear catastrophe. President Vladimir Putin </w:t>
      </w:r>
      <w:hyperlink r:id="rId13">
        <w:r>
          <w:rPr>
            <w:color w:val="0000FF"/>
            <w:u w:val="single"/>
          </w:rPr>
          <w:t>said</w:t>
        </w:r>
      </w:hyperlink>
      <w:r>
        <w:t xml:space="preserve"> that U.S. involvement pushed the world “to a very dangerous line”.</w:t>
      </w:r>
    </w:p>
    <w:p>
      <w:r>
        <w:t xml:space="preserve">► The PRC Chairman Xi Jinping </w:t>
      </w:r>
      <w:hyperlink r:id="rId14">
        <w:r>
          <w:rPr>
            <w:color w:val="0000FF"/>
            <w:u w:val="single"/>
          </w:rPr>
          <w:t>declared</w:t>
        </w:r>
      </w:hyperlink>
      <w:r>
        <w:t xml:space="preserve">, “If the Middle East is unstable, the world cannot be at peace”. </w:t>
      </w:r>
    </w:p>
    <w:p>
      <w:r>
        <w:t xml:space="preserve">► Despite their proclamations, China and Russia </w:t>
      </w:r>
      <w:hyperlink r:id="rId15">
        <w:r>
          <w:rPr>
            <w:color w:val="0000FF"/>
            <w:u w:val="single"/>
          </w:rPr>
          <w:t>have not</w:t>
        </w:r>
      </w:hyperlink>
      <w:r>
        <w:t xml:space="preserve"> been decisive in providing any material support for their ally. </w:t>
      </w:r>
    </w:p>
    <w:p>
      <w:r>
        <w:rPr>
          <w:b/>
        </w:rPr>
        <w:t xml:space="preserve">Context. </w:t>
      </w:r>
      <w:r>
        <w:t xml:space="preserve">Even though Iran is a separate imperialist power in the region, its economy is severely </w:t>
      </w:r>
      <w:hyperlink r:id="rId16">
        <w:r>
          <w:rPr>
            <w:color w:val="0000FF"/>
            <w:u w:val="single"/>
          </w:rPr>
          <w:t>dependent</w:t>
        </w:r>
      </w:hyperlink>
      <w:r>
        <w:t xml:space="preserve"> on China, as it </w:t>
      </w:r>
      <w:hyperlink r:id="rId17">
        <w:r>
          <w:rPr>
            <w:color w:val="0000FF"/>
            <w:u w:val="single"/>
          </w:rPr>
          <w:t>buys</w:t>
        </w:r>
      </w:hyperlink>
      <w:r>
        <w:t xml:space="preserve"> around 90% of Iran’s oil exports and </w:t>
      </w:r>
      <w:hyperlink r:id="rId18">
        <w:r>
          <w:rPr>
            <w:color w:val="0000FF"/>
            <w:u w:val="single"/>
          </w:rPr>
          <w:t>helped</w:t>
        </w:r>
      </w:hyperlink>
      <w:r>
        <w:t xml:space="preserve"> to build Isfahan’s nuclear site. </w:t>
      </w:r>
    </w:p>
    <w:p>
      <w:r>
        <w:t xml:space="preserve">► Russia maintains close ties with Iran through transport, trade, and joint infrastructure projects. Both are members of the Eurasian Economic Union, with a 2025 </w:t>
      </w:r>
      <w:hyperlink r:id="rId19">
        <w:r>
          <w:rPr>
            <w:color w:val="0000FF"/>
            <w:u w:val="single"/>
          </w:rPr>
          <w:t>agreement</w:t>
        </w:r>
      </w:hyperlink>
      <w:r>
        <w:t xml:space="preserve"> pledging joint military exercises and no support for an attacker of either party.</w:t>
      </w:r>
    </w:p>
    <w:p>
      <w:r>
        <w:t xml:space="preserve">► This is Russia’s third major setback in the region. In 2022, </w:t>
      </w:r>
      <w:hyperlink r:id="rId20">
        <w:r>
          <w:rPr>
            <w:color w:val="0000FF"/>
            <w:u w:val="single"/>
          </w:rPr>
          <w:t>Azerbaijan</w:t>
        </w:r>
      </w:hyperlink>
      <w:r>
        <w:t xml:space="preserve"> captured Nagorno-Karabakh, formally annexed in 2025. In 2024, Syria’s Russian-aligned Assad regime was </w:t>
      </w:r>
      <w:hyperlink r:id="rId21">
        <w:r>
          <w:rPr>
            <w:color w:val="0000FF"/>
            <w:u w:val="single"/>
          </w:rPr>
          <w:t>overthrown</w:t>
        </w:r>
      </w:hyperlink>
      <w:r>
        <w:t xml:space="preserve">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iranian-allies-provided-no-material-support" TargetMode="External"/><Relationship Id="rId11" Type="http://schemas.openxmlformats.org/officeDocument/2006/relationships/hyperlink" Target="https://time.com/7295939/russia-iran-israel-us-war-nuclear-catastrophe-trump-putin-khamenei/#:~:text=In%20my%20view%2C%20a%20solution%20could%20be%20found" TargetMode="External"/><Relationship Id="rId12" Type="http://schemas.openxmlformats.org/officeDocument/2006/relationships/hyperlink" Target="https://www.business-standard.com/world-news/russia-warns-us-strikes-risk-nuclear-disaster-endanger-global-security-125062300038_1.html#:~:text=Unless%20we%20stop%20the%20escalation%2C%20Nebenzia%20warned%2C%20the%20Middle%20East%20will%20find%20itself%20on%20the%20verge%20of%20a%20large%20scale%20conflict%20with%20unpredictable%20consequences%20for%20the%20entire%20international%20security%20system%2C%20plus%20the%20entire%20world%20might%20end%20up%20on%20the%20verge%20of%20a%20nuclear%20disaster" TargetMode="External"/><Relationship Id="rId13" Type="http://schemas.openxmlformats.org/officeDocument/2006/relationships/hyperlink" Target="https://www.usnews.com/news/world/articles/2025-06-23/irans-supreme-leader-asks-putin-to-do-more-after-us-strikes#:~:text=All%20this%20brings%20the%20world%20to%20a%20very%20dangerous%20line" TargetMode="External"/><Relationship Id="rId14" Type="http://schemas.openxmlformats.org/officeDocument/2006/relationships/hyperlink" Target="https://time.com/7296139/china-iran-israel-us-weapons-mediate-war-peace-oil-diplomacy/#:~:text=%E2%80%9CIf%20the%20Middle%20East%20is%20unstable%2C%20the%20world%20will%20not%20be%20at%20peace%2C%E2%80%9D%20Chinese%20President%20Xi%20Jinping%20said%20June%2019." TargetMode="External"/><Relationship Id="rId15" Type="http://schemas.openxmlformats.org/officeDocument/2006/relationships/hyperlink" Target="https://time.com/7296139/china-iran-israel-us-weapons-mediate-war-peace-oil-diplomacy/" TargetMode="External"/><Relationship Id="rId16" Type="http://schemas.openxmlformats.org/officeDocument/2006/relationships/hyperlink" Target="https://us.politsturm.com/china-subjugating-iran#:~:text=transit%20routes%22.-,Chinese%20Imperialism,-%22The%20non%2Deconomic" TargetMode="External"/><Relationship Id="rId17" Type="http://schemas.openxmlformats.org/officeDocument/2006/relationships/hyperlink" Target="https://www.reuters.com/world/middle-east/what-are-chinas-economic-interests-iran-2025-06-24/" TargetMode="External"/><Relationship Id="rId18" Type="http://schemas.openxmlformats.org/officeDocument/2006/relationships/hyperlink" Target="https://apnews.com/article/iran-nuclear-sites-explained-us-negotiations-cb602a7b53f9314dfba7e35a889fc086#:~:text=relieve%20proliferation%20concerns.-,Isfahan%20Nuclear%20Technology%20Center,Chinese%20research%20reactors%20and%20laboratories%20associated%20with%20the%20country%E2%80%99s%20atomic%20program.,-Tehran%20Research%20Reactor" TargetMode="External"/><Relationship Id="rId19" Type="http://schemas.openxmlformats.org/officeDocument/2006/relationships/hyperlink" Target="https://www.reuters.com/world/key-provisions-russia-iran-strategic-cooperation-treaty-2025-01-17/" TargetMode="External"/><Relationship Id="rId20" Type="http://schemas.openxmlformats.org/officeDocument/2006/relationships/hyperlink" Target="https://www.reuters.com/world/what-is-history-conflict-between-armenia-azerbaijan-2025-03-13/#:~:text=In%202022%2C%20Azerbaijani,capitulated%20to%20Baku" TargetMode="External"/><Relationship Id="rId21" Type="http://schemas.openxmlformats.org/officeDocument/2006/relationships/hyperlink" Target="https://us.politsturm.com/the-fall-of-ass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