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Imperialist Rivals Race to Secure Strategic Minerals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2025-08-11</w:t>
      </w:r>
    </w:p>
    <w:p>
      <w:pPr/>
      <w:r>
        <w:t>2 min read</w:t>
      </w:r>
    </w:p>
    <w:p/>
    <w:p>
      <w:r>
        <w:rPr>
          <w:b/>
        </w:rPr>
        <w:t>Major Imperialist states are pushing to free themselves from China’s monopoly on the global ‘rare earth’ mineral supply. These materials are vital for modern weaponry.</w:t>
      </w:r>
    </w:p>
    <w:p>
      <w:r>
        <w:rPr>
          <w:b/>
        </w:rPr>
        <w:t>Details</w:t>
      </w:r>
      <w:r>
        <w:t xml:space="preserve">. The United States is </w:t>
      </w:r>
      <w:hyperlink r:id="rId11">
        <w:r>
          <w:rPr>
            <w:color w:val="0000FF"/>
            <w:u w:val="single"/>
          </w:rPr>
          <w:t>investing</w:t>
        </w:r>
      </w:hyperlink>
      <w:r>
        <w:t xml:space="preserve"> in building out its own domestic ‘rare earth’ production. Simultaneously, Trump is securing mineral deposits overseas in dependent countries such as </w:t>
      </w:r>
      <w:hyperlink r:id="rId12">
        <w:r>
          <w:rPr>
            <w:color w:val="0000FF"/>
            <w:u w:val="single"/>
          </w:rPr>
          <w:t>Ukraine</w:t>
        </w:r>
      </w:hyperlink>
      <w:r>
        <w:t xml:space="preserve"> and </w:t>
      </w:r>
      <w:hyperlink r:id="rId13">
        <w:r>
          <w:rPr>
            <w:color w:val="0000FF"/>
            <w:u w:val="single"/>
          </w:rPr>
          <w:t>Congo</w:t>
        </w:r>
      </w:hyperlink>
      <w:r>
        <w:t xml:space="preserve">. </w:t>
      </w:r>
    </w:p>
    <w:p>
      <w:r>
        <w:t xml:space="preserve">► Capitalists of countries with high deposits, such as </w:t>
      </w:r>
      <w:hyperlink r:id="rId14">
        <w:r>
          <w:rPr>
            <w:color w:val="0000FF"/>
            <w:u w:val="single"/>
          </w:rPr>
          <w:t>Brazil</w:t>
        </w:r>
      </w:hyperlink>
      <w:r>
        <w:t xml:space="preserve">, are leveraging the increased demand for alternatives to expand their supply and thus multiply their profits. US and EU imperialists are </w:t>
      </w:r>
      <w:hyperlink r:id="rId15">
        <w:r>
          <w:rPr>
            <w:color w:val="0000FF"/>
            <w:u w:val="single"/>
          </w:rPr>
          <w:t>clashing</w:t>
        </w:r>
      </w:hyperlink>
      <w:r>
        <w:t xml:space="preserve"> over Greenland’s </w:t>
      </w:r>
      <w:hyperlink r:id="rId16">
        <w:r>
          <w:rPr>
            <w:color w:val="0000FF"/>
            <w:u w:val="single"/>
          </w:rPr>
          <w:t>untapped supplies</w:t>
        </w:r>
      </w:hyperlink>
      <w:r>
        <w:t xml:space="preserve">, after Trump </w:t>
      </w:r>
      <w:hyperlink r:id="rId17">
        <w:r>
          <w:rPr>
            <w:color w:val="0000FF"/>
            <w:u w:val="single"/>
          </w:rPr>
          <w:t>floated</w:t>
        </w:r>
      </w:hyperlink>
      <w:r>
        <w:t xml:space="preserve"> the idea of annexing the island. </w:t>
      </w:r>
    </w:p>
    <w:p>
      <w:r>
        <w:t xml:space="preserve">► The EU’s recent </w:t>
      </w:r>
      <w:hyperlink r:id="rId18">
        <w:r>
          <w:rPr>
            <w:color w:val="0000FF"/>
            <w:u w:val="single"/>
          </w:rPr>
          <w:t>Critical Raw Materials Act</w:t>
        </w:r>
      </w:hyperlink>
      <w:r>
        <w:t xml:space="preserve"> aims to make the bloc less reliant on China by 2030. The EU already possesses the </w:t>
      </w:r>
      <w:hyperlink r:id="rId19">
        <w:r>
          <w:rPr>
            <w:color w:val="0000FF"/>
            <w:u w:val="single"/>
          </w:rPr>
          <w:t>only refinery</w:t>
        </w:r>
      </w:hyperlink>
      <w:r>
        <w:t xml:space="preserve"> outside of China which can refine all 17 rare earth minerals. Mines to feed this refinery are being </w:t>
      </w:r>
      <w:hyperlink r:id="rId20">
        <w:r>
          <w:rPr>
            <w:color w:val="0000FF"/>
            <w:u w:val="single"/>
          </w:rPr>
          <w:t>expanded</w:t>
        </w:r>
      </w:hyperlink>
      <w:r>
        <w:t xml:space="preserve"> in the EU member state of Sweden.</w:t>
      </w:r>
    </w:p>
    <w:p>
      <w:r>
        <w:rPr>
          <w:b/>
        </w:rPr>
        <w:t>Context</w:t>
      </w:r>
      <w:r>
        <w:t xml:space="preserve">. Rare earth minerals are crucial for modern technology, both for the </w:t>
      </w:r>
      <w:hyperlink r:id="rId21">
        <w:r>
          <w:rPr>
            <w:color w:val="0000FF"/>
            <w:u w:val="single"/>
          </w:rPr>
          <w:t>consumer electronics</w:t>
        </w:r>
      </w:hyperlink>
      <w:r>
        <w:t xml:space="preserve"> industry and the </w:t>
      </w:r>
      <w:r>
        <w:rPr>
          <w:u w:val="single"/>
        </w:rPr>
        <w:t>defence</w:t>
      </w:r>
      <w:hyperlink r:id="rId22">
        <w:r>
          <w:rPr>
            <w:color w:val="0000FF"/>
            <w:u w:val="single"/>
          </w:rPr>
          <w:t xml:space="preserve"> industry</w:t>
        </w:r>
      </w:hyperlink>
      <w:r>
        <w:t xml:space="preserve">. Advanced </w:t>
      </w:r>
      <w:hyperlink r:id="rId22">
        <w:r>
          <w:rPr>
            <w:color w:val="0000FF"/>
            <w:u w:val="single"/>
          </w:rPr>
          <w:t>military equipment</w:t>
        </w:r>
      </w:hyperlink>
      <w:r>
        <w:t>, such as F-35 fighter jets and navy warships, requires these materials.</w:t>
      </w:r>
    </w:p>
    <w:p>
      <w:r>
        <w:t xml:space="preserve">► Presently, 70% of mining and 90% of refining happen </w:t>
      </w:r>
      <w:hyperlink r:id="rId23">
        <w:r>
          <w:rPr>
            <w:color w:val="0000FF"/>
            <w:u w:val="single"/>
          </w:rPr>
          <w:t>in China</w:t>
        </w:r>
      </w:hyperlink>
      <w:r>
        <w:t xml:space="preserve">, giving the country immense </w:t>
      </w:r>
      <w:hyperlink r:id="rId24">
        <w:r>
          <w:rPr>
            <w:color w:val="0000FF"/>
            <w:u w:val="single"/>
          </w:rPr>
          <w:t>bargaining power</w:t>
        </w:r>
      </w:hyperlink>
      <w:r>
        <w:t xml:space="preserve"> over other nations. Notably, the US had to </w:t>
      </w:r>
      <w:hyperlink r:id="rId25">
        <w:r>
          <w:rPr>
            <w:color w:val="0000FF"/>
            <w:u w:val="single"/>
          </w:rPr>
          <w:t>scale back</w:t>
        </w:r>
      </w:hyperlink>
      <w:r>
        <w:t xml:space="preserve"> its trade war with China due to its reliance on these materials.  </w:t>
      </w:r>
    </w:p>
    <w:p>
      <w:r>
        <w:rPr>
          <w:b/>
        </w:rPr>
        <w:t xml:space="preserve">Important to Know. </w:t>
      </w:r>
      <w:r>
        <w:t xml:space="preserve">The imperialist blocs are still interdependent due to global trade. Imperialist states cannot risk escalating to large-scale inter-imperialist conflict before securing their own supplies of strategic materials, which are crucial for waging modern warfare. </w:t>
      </w:r>
    </w:p>
    <w:p>
      <w:r>
        <w:t xml:space="preserve">► Trump’s tariffs are part of the global </w:t>
      </w:r>
      <w:hyperlink r:id="rId26">
        <w:r>
          <w:rPr>
            <w:color w:val="0000FF"/>
            <w:u w:val="single"/>
          </w:rPr>
          <w:t>‘decoupling’</w:t>
        </w:r>
      </w:hyperlink>
      <w:r>
        <w:t xml:space="preserve">, where rival imperialist blocs are attempting to cut economic ties with each other, trying to achieve economic independence in preparation for war. However, as we have previously </w:t>
      </w:r>
      <w:hyperlink r:id="rId27">
        <w:r>
          <w:rPr>
            <w:color w:val="0000FF"/>
            <w:u w:val="single"/>
          </w:rPr>
          <w:t>demonstrated</w:t>
        </w:r>
      </w:hyperlink>
      <w:r>
        <w:t>, the long-term political will to pursue decoupling is slowed by the painful economic consequences in the short term.</w:t>
      </w:r>
    </w:p>
    <w:p>
      <w:r>
        <w:t xml:space="preserve">► The race to secure independent mineral supplies is part of the drive to global inter-imperialist war. This race is accelerating the super-exploitation of dependent countries. The pressure to control mineral deposits is escalating regional conflicts. American imperialists have </w:t>
      </w:r>
      <w:hyperlink r:id="rId28">
        <w:r>
          <w:rPr>
            <w:color w:val="0000FF"/>
            <w:u w:val="single"/>
          </w:rPr>
          <w:t>stated</w:t>
        </w:r>
      </w:hyperlink>
      <w:r>
        <w:t xml:space="preserve"> outright that they are arming Ukraine in order to secure the “gold mine” of minerals in its soil.</w:t>
      </w:r>
    </w:p>
    <w:p>
      <w:r>
        <w:t>► While China controls rare earth production, it remains dependent on Western markets to absorb its exports, without which it risks a crisis of overproduction.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imperialist-rivals-race-to-secure-minerals" TargetMode="External"/><Relationship Id="rId11" Type="http://schemas.openxmlformats.org/officeDocument/2006/relationships/hyperlink" Target="https://www.bbc.com/news/articles/c3r91rngq2do" TargetMode="External"/><Relationship Id="rId12" Type="http://schemas.openxmlformats.org/officeDocument/2006/relationships/hyperlink" Target="https://edition.cnn.com/2025/05/01/world/what-we-know-about-trumps-ukraine-mineral-deal-intl" TargetMode="External"/><Relationship Id="rId13" Type="http://schemas.openxmlformats.org/officeDocument/2006/relationships/hyperlink" Target="https://www.newsweek.com/trump-signs-rare-earth-minerals-deal-africa-2092499" TargetMode="External"/><Relationship Id="rId14" Type="http://schemas.openxmlformats.org/officeDocument/2006/relationships/hyperlink" Target="https://www.reuters.com/markets/commodities/brazil-joins-race-loosen-chinas-grip-rare-earths-industry-2024-06-17/" TargetMode="External"/><Relationship Id="rId15" Type="http://schemas.openxmlformats.org/officeDocument/2006/relationships/hyperlink" Target="https://www.lemonde.fr/en/international/article/2025/01/08/france-warns-trump-against-threatening-eu-sovereign-borders-on-greenland_6736834_4.html" TargetMode="External"/><Relationship Id="rId16" Type="http://schemas.openxmlformats.org/officeDocument/2006/relationships/hyperlink" Target="https://www.politico.eu/article/greenland-dangles-rare-earths-partnership-eu-motzfeldt-trump/" TargetMode="External"/><Relationship Id="rId17" Type="http://schemas.openxmlformats.org/officeDocument/2006/relationships/hyperlink" Target="https://edition.cnn.com/2025/05/04/world/greenland-annexation-threat-trump-nbc-interview-intl-hnk" TargetMode="External"/><Relationship Id="rId18" Type="http://schemas.openxmlformats.org/officeDocument/2006/relationships/hyperlink" Target="https://single-market-economy.ec.europa.eu/sectors/raw-materials/areas-specific-interest/critical-raw-materials/critical-raw-materials-act_en" TargetMode="External"/><Relationship Id="rId19" Type="http://schemas.openxmlformats.org/officeDocument/2006/relationships/hyperlink" Target="https://thegeopost.com/en/news/how-europe-is-vying-for-rare-earth-independence-from-china/" TargetMode="External"/><Relationship Id="rId20" Type="http://schemas.openxmlformats.org/officeDocument/2006/relationships/hyperlink" Target="https://www.economist.com/europe/2025/04/24/europe-wants-swedens-minerals-thats-more-bad-news-for-the-sami" TargetMode="External"/><Relationship Id="rId21" Type="http://schemas.openxmlformats.org/officeDocument/2006/relationships/hyperlink" Target="https://www.apple.com/newsroom/2025/07/apple-expands-us-supply-chain-with-500-million-usd-commitment/" TargetMode="External"/><Relationship Id="rId22" Type="http://schemas.openxmlformats.org/officeDocument/2006/relationships/hyperlink" Target="https://www.csis.org/analysis/consequences-chinas-new-rare-earths-export-restrictions" TargetMode="External"/><Relationship Id="rId23" Type="http://schemas.openxmlformats.org/officeDocument/2006/relationships/hyperlink" Target="https://www.atlanticcouncil.org/in-depth-research-reports/issue-brief/mapping-chinas-strategy-for-rare-earths-dominance/" TargetMode="External"/><Relationship Id="rId24" Type="http://schemas.openxmlformats.org/officeDocument/2006/relationships/hyperlink" Target="https://www.cnbc.com/2025/07/29/rare-earths-china-bargaining-chip-trade-war-us.html" TargetMode="External"/><Relationship Id="rId25" Type="http://schemas.openxmlformats.org/officeDocument/2006/relationships/hyperlink" Target="https://us.politsturm.com/us-china-trade-war-temporarily-cools-down" TargetMode="External"/><Relationship Id="rId26" Type="http://schemas.openxmlformats.org/officeDocument/2006/relationships/hyperlink" Target="https://amchamfrance.org/wp-content/uploads/2021/12/Economic-Decoupling-Our-New-Reality.pdf" TargetMode="External"/><Relationship Id="rId27" Type="http://schemas.openxmlformats.org/officeDocument/2006/relationships/hyperlink" Target="https://us.politsturm.com/us-trade-deal-victory" TargetMode="External"/><Relationship Id="rId28" Type="http://schemas.openxmlformats.org/officeDocument/2006/relationships/hyperlink" Target="https://geopoliticaleconomy.com/2024/09/16/senator-lindsey-graham-ukraine-trillion-mineral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