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Gaza Flotilla Leader Linked to Anti-Communists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2026-02-28</w:t>
      </w:r>
    </w:p>
    <w:p>
      <w:pPr/>
      <w:r>
        <w:t>1 min read</w:t>
      </w:r>
    </w:p>
    <w:p/>
    <w:p>
      <w:r>
        <w:rPr>
          <w:b/>
        </w:rPr>
        <w:t>Leading flotilla organiser aligns himself with Iranian-backed reactionary forces.</w:t>
      </w:r>
    </w:p>
    <w:p>
      <w:r>
        <w:rPr>
          <w:b/>
        </w:rPr>
        <w:t>Details.</w:t>
      </w:r>
      <w:r>
        <w:t xml:space="preserve"> Thiago Ávila, head of the Steering Committee of the “</w:t>
      </w:r>
      <w:hyperlink r:id="rId11">
        <w:r>
          <w:rPr>
            <w:color w:val="0000FF"/>
            <w:u w:val="single"/>
          </w:rPr>
          <w:t>Global Sumud Flotilla</w:t>
        </w:r>
      </w:hyperlink>
      <w:r>
        <w:t>,” has direct ties to the Iranian imperialist regime and its regional proxies.</w:t>
      </w:r>
    </w:p>
    <w:p>
      <w:r>
        <w:t xml:space="preserve">► In 2025, Ávila proudly </w:t>
      </w:r>
      <w:hyperlink r:id="rId12">
        <w:r>
          <w:rPr>
            <w:color w:val="0000FF"/>
            <w:u w:val="single"/>
          </w:rPr>
          <w:t>attended</w:t>
        </w:r>
      </w:hyperlink>
      <w:r>
        <w:t xml:space="preserve"> the </w:t>
      </w:r>
      <w:hyperlink r:id="rId13">
        <w:r>
          <w:rPr>
            <w:color w:val="0000FF"/>
            <w:u w:val="single"/>
          </w:rPr>
          <w:t>funeral</w:t>
        </w:r>
      </w:hyperlink>
      <w:r>
        <w:t xml:space="preserve"> of Hassan Nasrallah, the former leader of Lebanon’s reactionary group Hezbollah, where he was observed </w:t>
      </w:r>
      <w:hyperlink r:id="rId14">
        <w:r>
          <w:rPr>
            <w:color w:val="0000FF"/>
            <w:u w:val="single"/>
          </w:rPr>
          <w:t>chanting</w:t>
        </w:r>
      </w:hyperlink>
      <w:r>
        <w:t xml:space="preserve"> “Victory to Islam.” He </w:t>
      </w:r>
      <w:hyperlink r:id="rId15">
        <w:r>
          <w:rPr>
            <w:color w:val="0000FF"/>
            <w:u w:val="single"/>
          </w:rPr>
          <w:t>praised</w:t>
        </w:r>
      </w:hyperlink>
      <w:r>
        <w:t xml:space="preserve"> Nasrallah as an “anti-colonial” martyr, who would inspire “freedom fighters.” Iranian government officials, foreign Islamists, and social-chauvinists from </w:t>
      </w:r>
      <w:hyperlink r:id="rId16">
        <w:r>
          <w:rPr>
            <w:color w:val="0000FF"/>
            <w:u w:val="single"/>
          </w:rPr>
          <w:t>ACP</w:t>
        </w:r>
      </w:hyperlink>
      <w:r>
        <w:t xml:space="preserve"> were also in attendance.</w:t>
      </w:r>
    </w:p>
    <w:p>
      <w:r>
        <w:t xml:space="preserve">► Ávila previously received an </w:t>
      </w:r>
      <w:hyperlink r:id="rId17">
        <w:r>
          <w:rPr>
            <w:color w:val="0000FF"/>
            <w:u w:val="single"/>
          </w:rPr>
          <w:t>official award</w:t>
        </w:r>
      </w:hyperlink>
      <w:r>
        <w:t xml:space="preserve"> for his work, framed as “resistance,” from Iran’s imperialist regime. He travelled to Tehran in 2024 for meetings with senior Iranian government ministers. Ávila has interacted with Iranian proxies </w:t>
      </w:r>
      <w:hyperlink r:id="rId15">
        <w:r>
          <w:rPr>
            <w:color w:val="0000FF"/>
            <w:u w:val="single"/>
          </w:rPr>
          <w:t>since 2006</w:t>
        </w:r>
      </w:hyperlink>
      <w:r>
        <w:t xml:space="preserve">, and is also a </w:t>
      </w:r>
      <w:hyperlink r:id="rId18">
        <w:r>
          <w:rPr>
            <w:color w:val="0000FF"/>
            <w:u w:val="single"/>
          </w:rPr>
          <w:t>supporter</w:t>
        </w:r>
      </w:hyperlink>
      <w:r>
        <w:t xml:space="preserve"> of Venezuela's </w:t>
      </w:r>
      <w:hyperlink r:id="rId19">
        <w:r>
          <w:rPr>
            <w:color w:val="0000FF"/>
            <w:u w:val="single"/>
          </w:rPr>
          <w:t>pro-imperialist</w:t>
        </w:r>
      </w:hyperlink>
      <w:r>
        <w:t xml:space="preserve"> government.</w:t>
      </w:r>
    </w:p>
    <w:p>
      <w:r>
        <w:rPr>
          <w:b/>
        </w:rPr>
        <w:t>Context.</w:t>
      </w:r>
      <w:r>
        <w:t xml:space="preserve"> Iranian imperialism exerts its control across the Middle East through its reactionary “</w:t>
      </w:r>
      <w:hyperlink r:id="rId20">
        <w:r>
          <w:rPr>
            <w:color w:val="0000FF"/>
            <w:u w:val="single"/>
          </w:rPr>
          <w:t>Axis of Resistance</w:t>
        </w:r>
      </w:hyperlink>
      <w:r>
        <w:t>,” utilising proxy forces such as Hezbollah to secure profits and favourable redivision of the region for its capitalists.</w:t>
      </w:r>
    </w:p>
    <w:p>
      <w:r>
        <w:t xml:space="preserve">► </w:t>
      </w:r>
      <w:hyperlink r:id="rId21">
        <w:r>
          <w:rPr>
            <w:color w:val="0000FF"/>
            <w:u w:val="single"/>
          </w:rPr>
          <w:t>Hezbollah</w:t>
        </w:r>
      </w:hyperlink>
      <w:r>
        <w:t xml:space="preserve"> has historically </w:t>
      </w:r>
      <w:hyperlink r:id="rId22">
        <w:r>
          <w:rPr>
            <w:color w:val="0000FF"/>
            <w:u w:val="single"/>
          </w:rPr>
          <w:t>killed</w:t>
        </w:r>
      </w:hyperlink>
      <w:r>
        <w:t xml:space="preserve"> many Lebanese communists. Under Hassan Nasrallah's command, the reactionary group assassinated Marxist writer </w:t>
      </w:r>
      <w:hyperlink r:id="rId23">
        <w:r>
          <w:rPr>
            <w:color w:val="0000FF"/>
            <w:u w:val="single"/>
          </w:rPr>
          <w:t>Mehdi Amel</w:t>
        </w:r>
      </w:hyperlink>
      <w:r>
        <w:t xml:space="preserve"> in 1987 and secretary general of the Lebanese Communist Party, </w:t>
      </w:r>
      <w:hyperlink r:id="rId24">
        <w:r>
          <w:rPr>
            <w:color w:val="0000FF"/>
            <w:u w:val="single"/>
          </w:rPr>
          <w:t>George Hawi</w:t>
        </w:r>
      </w:hyperlink>
      <w:r>
        <w:t>, in 2005.</w:t>
      </w:r>
    </w:p>
    <w:p>
      <w:r>
        <w:t xml:space="preserve">► In 1988, Iran's Ayatollah Khomeini issued a decree to execute </w:t>
      </w:r>
      <w:hyperlink r:id="rId25">
        <w:r>
          <w:rPr>
            <w:color w:val="0000FF"/>
            <w:u w:val="single"/>
          </w:rPr>
          <w:t>over 5,000</w:t>
        </w:r>
      </w:hyperlink>
      <w:r>
        <w:t xml:space="preserve"> leftist political prisoners, including members of the communist Tudeh Party. Prisoners were pressured to </w:t>
      </w:r>
      <w:hyperlink r:id="rId26">
        <w:r>
          <w:rPr>
            <w:color w:val="0000FF"/>
            <w:u w:val="single"/>
          </w:rPr>
          <w:t>renounce</w:t>
        </w:r>
      </w:hyperlink>
      <w:r>
        <w:t xml:space="preserve"> Marxism and atheism, confess to treason, and declare loyalty to the Islamic regime. Iran’s former president Ebrahim Raisi was known as the “</w:t>
      </w:r>
      <w:hyperlink r:id="rId27">
        <w:r>
          <w:rPr>
            <w:color w:val="0000FF"/>
            <w:u w:val="single"/>
          </w:rPr>
          <w:t>Butcher of Tehran</w:t>
        </w:r>
      </w:hyperlink>
      <w:r>
        <w:t xml:space="preserve">” for his role on the 1988 “death commission” that oversaw the killings. </w:t>
      </w:r>
    </w:p>
    <w:p>
      <w:r>
        <w:t xml:space="preserve">► Iran’s capitalist regime continues to repress workers: trade unionists were imprisoned and </w:t>
      </w:r>
      <w:hyperlink r:id="rId28">
        <w:r>
          <w:rPr>
            <w:color w:val="0000FF"/>
            <w:u w:val="single"/>
          </w:rPr>
          <w:t>tortured</w:t>
        </w:r>
      </w:hyperlink>
      <w:r>
        <w:t xml:space="preserve"> by the IRGC in 2019 for organising strikes. In January 2026, the government </w:t>
      </w:r>
      <w:hyperlink r:id="rId29">
        <w:r>
          <w:rPr>
            <w:color w:val="0000FF"/>
            <w:u w:val="single"/>
          </w:rPr>
          <w:t>massacred</w:t>
        </w:r>
      </w:hyperlink>
      <w:r>
        <w:t xml:space="preserve"> thousands of </w:t>
      </w:r>
      <w:hyperlink r:id="rId30">
        <w:r>
          <w:rPr>
            <w:color w:val="0000FF"/>
            <w:u w:val="single"/>
          </w:rPr>
          <w:t>striking workers</w:t>
        </w:r>
      </w:hyperlink>
      <w:r>
        <w:t xml:space="preserve"> and demonstrators.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gaza-flotilla-leader-linked-to-anti-communists" TargetMode="External"/><Relationship Id="rId11" Type="http://schemas.openxmlformats.org/officeDocument/2006/relationships/hyperlink" Target="https://us.politsturm.com/adventurists-continue-launching-missions" TargetMode="External"/><Relationship Id="rId12" Type="http://schemas.openxmlformats.org/officeDocument/2006/relationships/hyperlink" Target="https://english.almayadeen.net/videos/thiago-%C3%A1vila---sayyed-hassan-defeated-the-zionist-entity-twi" TargetMode="External"/><Relationship Id="rId13" Type="http://schemas.openxmlformats.org/officeDocument/2006/relationships/hyperlink" Target="https://en.mehrnews.com/news/228735/People-in-Ireland-Brazil-pay-tribute-to-martyr-Nasrallah" TargetMode="External"/><Relationship Id="rId14" Type="http://schemas.openxmlformats.org/officeDocument/2006/relationships/hyperlink" Target="https://www.dailymotion.com/video/x9rhss8" TargetMode="External"/><Relationship Id="rId15" Type="http://schemas.openxmlformats.org/officeDocument/2006/relationships/hyperlink" Target="https://www.dailywire.com/news/greta-thunbergs-brazilian-flotilla-buddy-attended-funeral-hezbollah-leader-hassan-nasrallah" TargetMode="External"/><Relationship Id="rId16" Type="http://schemas.openxmlformats.org/officeDocument/2006/relationships/hyperlink" Target="https://us.politsturm.com/the-essence-of-the-acp" TargetMode="External"/><Relationship Id="rId17" Type="http://schemas.openxmlformats.org/officeDocument/2006/relationships/hyperlink" Target="https://oglobo.globo.com/brasil/noticia/2025/06/09/brasileiro-que-levava-ajuda-humanitaria-a-gaza-foi-ao-funeral-de-lider-do-hezbollah-e-falou-em-evento-pro-palestina-no-ira.ghtml" TargetMode="External"/><Relationship Id="rId18" Type="http://schemas.openxmlformats.org/officeDocument/2006/relationships/hyperlink" Target="https://x.com/telesurenglish/status/2026338312156295478" TargetMode="External"/><Relationship Id="rId19" Type="http://schemas.openxmlformats.org/officeDocument/2006/relationships/hyperlink" Target="https://us.politsturm.com/us-strikes-venezuela-position#ii-the-context-of-the-imperialist-conflict" TargetMode="External"/><Relationship Id="rId20" Type="http://schemas.openxmlformats.org/officeDocument/2006/relationships/hyperlink" Target="https://us.politsturm.com/axis-resistance-iranian-imperialism" TargetMode="External"/><Relationship Id="rId21" Type="http://schemas.openxmlformats.org/officeDocument/2006/relationships/hyperlink" Target="https://www.washingtonpost.com/national-security/man-convicted-in-2005-assassination-of-former-lebanese-prime-minister-was-part-of-a-hezbollah-hit-squad-officials-say/2020/08/25/543cbf1a-e6e0-11ea-bc79-834454439a44_story.html" TargetMode="External"/><Relationship Id="rId22" Type="http://schemas.openxmlformats.org/officeDocument/2006/relationships/hyperlink" Target="https://english.alarabiya.net/features/2021/02/07/Lebanon-crisis-Lebanon-s-growing-list-of-assassinations-a-historical-perspective" TargetMode="External"/><Relationship Id="rId23" Type="http://schemas.openxmlformats.org/officeDocument/2006/relationships/hyperlink" Target="https://www.nplusonemag.com/issue-49/reviews/as-long-as-you-continue-to-resist-2/" TargetMode="External"/><Relationship Id="rId24" Type="http://schemas.openxmlformats.org/officeDocument/2006/relationships/hyperlink" Target="https://www.justiceinfo.net/en/42419-lebanon-new-indictment-old-troubles.html" TargetMode="External"/><Relationship Id="rId25" Type="http://schemas.openxmlformats.org/officeDocument/2006/relationships/hyperlink" Target="https://www.amnesty.org.uk/knowledge-hub/all-resources/iran-key-officials-named-over-1988-mass-prison-killings-new-report/" TargetMode="External"/><Relationship Id="rId26" Type="http://schemas.openxmlformats.org/officeDocument/2006/relationships/hyperlink" Target="https://publishing.cdlib.org/ucpressebooks/view?docId=ft3s2005jq&amp;chunk.id=d0e7495&amp;toc.depth=1&amp;toc.id=d0e7495&amp;brand=ucpress#:~:text=the%20earlier%20television%20confessions%20had,Network%20in%20the%20Whole%20World.%22" TargetMode="External"/><Relationship Id="rId27" Type="http://schemas.openxmlformats.org/officeDocument/2006/relationships/hyperlink" Target="https://www.nbcnews.com/news/world/death-iran-president-raisi-prompts-grief-relief-celebration-rcna153003" TargetMode="External"/><Relationship Id="rId28" Type="http://schemas.openxmlformats.org/officeDocument/2006/relationships/hyperlink" Target="https://www.amnesty.org/en/documents/mde13/9745/2019/en/" TargetMode="External"/><Relationship Id="rId29" Type="http://schemas.openxmlformats.org/officeDocument/2006/relationships/hyperlink" Target="https://us.politsturm.com/us-meets-with-iran-amidst-tensions#:~:text=spontaneous%20worker%2Dled%20protests%20erupted%20in%20Iran.%20In%20response%2C%20the%20capitalist%20regime%20massacred%20thousands%20of%20striking%20workers%20and%20demonstrators." TargetMode="External"/><Relationship Id="rId30" Type="http://schemas.openxmlformats.org/officeDocument/2006/relationships/hyperlink" Target="https://us.politsturm.com/iran-gripped-by-economic-prot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