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Deutsche Bank Wants to Tax Stay-At-Home Workers 5%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2020-11-14</w:t>
      </w:r>
    </w:p>
    <w:p>
      <w:pPr/>
      <w:r>
        <w:t>1 min read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New research from Deutsche Bank entitled “What We Must Do To Rebuild” made a suggestion on how to recover from the economic crisis and coronavirus pandemic. The prescription for economic revival included a tax on stay-at-home workers which was suggested at 5% of the worker’s income. </w:t>
      </w:r>
      <w:r/>
    </w:p>
    <w:p>
      <w:r>
        <w:t xml:space="preserve">In the editorial accompanying the research, Global Head of Fundamental Credit </w:t>
      </w:r>
      <w:r>
        <w:t>Strategy and Thematic Research Jim Reid detailed the precarious state of global capitalism.</w:t>
      </w:r>
    </w:p>
    <w:p>
      <w:r>
        <w:t>“Democratic capitalism is under threat as increasing numbers of young people view the system as rigged against them. The pandemic has only exacerbated their economic disadvantage”, said Reid.</w:t>
      </w:r>
    </w:p>
    <w:p>
      <w:r>
        <w:t xml:space="preserve">One of the solutions presented to mitigate this threat, according to the authors, is to tax stay-at-home workers 5%. The idea behind the tax is to redistribute wealth from the higher paid workers to lower paid workers through a tax on working from home. </w:t>
      </w:r>
    </w:p>
    <w:p>
      <w:r>
        <w:t xml:space="preserve"> To justify this position, the authors state that stay at home workers have reduced expenses such as commuting and socialization expenses and therefore they will not be worse off.</w:t>
      </w:r>
    </w:p>
    <w:p>
      <w:r>
        <w:t xml:space="preserve">In reality, the proposed taxes are an uncreative attempt for the capitalist class to mitigate the contradictions of the capitalist economic system by targeting the higher paid workers. Rather than proposing a tax on dividends, interest, and capital gains the authors target earned income by a certain segment of the working class. As a result of the crisis, even the higher paid workers of the labor aristocracy are eligible targets for the capitalist class. </w:t>
      </w:r>
    </w:p>
    <w:p>
      <w:r>
        <w:t xml:space="preserve">Source: </w:t>
      </w:r>
      <w:hyperlink r:id="rId11">
        <w:r>
          <w:rPr>
            <w:color w:val="0000FF"/>
            <w:u w:val="single"/>
          </w:rPr>
          <w:t>1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deutsche-bank-wants-to-tax-stay-at-home-workers-5" TargetMode="External"/><Relationship Id="rId11" Type="http://schemas.openxmlformats.org/officeDocument/2006/relationships/hyperlink" Target="https://www.dbresearch.com/PROD/RPS_EN-PROD/PROD0000000000513730/Konzept_%23_19%3A_What_we_must_do_to_rebuild.PDF?&amp;undefined&amp;realload=S5wU4mIzLtpnTdA5WaRWX2k7FnjhdnUsdP2LWe~ZDiyvQLhEkI46xjzPuknJMG/xKDS4ljud4DzOeC4OP2yInA=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