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Cuban Leadership Denies US Pressure Drove Capitalist Reforms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Original article</w:t>
        </w:r>
      </w:hyperlink>
    </w:p>
    <w:p>
      <w:pPr/>
      <w:r>
        <w:t>2026-07-01</w:t>
      </w:r>
    </w:p>
    <w:p>
      <w:pPr/>
      <w:r>
        <w:t>1 min read</w:t>
      </w:r>
    </w:p>
    <w:p/>
    <w:p>
      <w:r>
        <w:rPr>
          <w:b/>
        </w:rPr>
        <w:t>Cuba's leadership claims that opening the country to foreign capital is not a result of US pressure. Facts refute this assertion.</w:t>
      </w:r>
    </w:p>
    <w:p>
      <w:r>
        <w:rPr>
          <w:b/>
        </w:rPr>
        <w:t>Details</w:t>
      </w:r>
      <w:r>
        <w:t xml:space="preserve">. At the time of the adoption of the package of "economic reforms" that cemented the capitalist nature of the Cuban economy, President Díaz-Canel </w:t>
      </w:r>
      <w:hyperlink r:id="rId12">
        <w:r>
          <w:rPr>
            <w:color w:val="0000FF"/>
            <w:u w:val="single"/>
          </w:rPr>
          <w:t>stated</w:t>
        </w:r>
      </w:hyperlink>
      <w:r>
        <w:t>: "</w:t>
      </w:r>
      <w:r>
        <w:rPr>
          <w:i/>
        </w:rPr>
        <w:t>We're not doing this under pressure from the Yankees, but because we've reached a moment of maturity</w:t>
      </w:r>
      <w:r>
        <w:t>".</w:t>
      </w:r>
    </w:p>
    <w:p>
      <w:r>
        <w:t xml:space="preserve">► This statement is inconsistent with the escalating crisis on the island. In recent months, the US has sharply </w:t>
      </w:r>
      <w:hyperlink r:id="rId13">
        <w:r>
          <w:rPr>
            <w:color w:val="0000FF"/>
            <w:u w:val="single"/>
          </w:rPr>
          <w:t>increased</w:t>
        </w:r>
      </w:hyperlink>
      <w:r>
        <w:t xml:space="preserve"> pressure on Cuba.</w:t>
      </w:r>
    </w:p>
    <w:p>
      <w:r>
        <w:t xml:space="preserve">► In January, the US </w:t>
      </w:r>
      <w:hyperlink r:id="rId14">
        <w:r>
          <w:rPr>
            <w:color w:val="0000FF"/>
            <w:u w:val="single"/>
          </w:rPr>
          <w:t>launched</w:t>
        </w:r>
      </w:hyperlink>
      <w:r>
        <w:t xml:space="preserve"> an operation in Venezuela – Cuba’s close ally. The Venezuelan government was transformed into an American puppet. As a result, Cuba lost a regional ally that had supported it with cheap energy supplies. Trump then signed an executive order imposing tariffs on countries supplying oil to Cuba.</w:t>
      </w:r>
    </w:p>
    <w:p>
      <w:r>
        <w:t xml:space="preserve">► Since the start of the war with Iran, US leaders have repeatedly </w:t>
      </w:r>
      <w:hyperlink r:id="rId15">
        <w:r>
          <w:rPr>
            <w:color w:val="0000FF"/>
            <w:u w:val="single"/>
          </w:rPr>
          <w:t>made</w:t>
        </w:r>
      </w:hyperlink>
      <w:r>
        <w:t xml:space="preserve"> statements about the possibility of invading Cuba.</w:t>
      </w:r>
    </w:p>
    <w:p>
      <w:r>
        <w:t xml:space="preserve">► In March, it was reported that secret negotiations had </w:t>
      </w:r>
      <w:hyperlink r:id="rId15">
        <w:r>
          <w:rPr>
            <w:color w:val="0000FF"/>
            <w:u w:val="single"/>
          </w:rPr>
          <w:t>begun</w:t>
        </w:r>
      </w:hyperlink>
      <w:r>
        <w:t xml:space="preserve"> between the US and the Cuban leadership. The negotiations were later confirmed by Cuban President Díaz-Canel and US President Donald Trump.</w:t>
      </w:r>
    </w:p>
    <w:p>
      <w:r>
        <w:t xml:space="preserve">► In May, US leaders </w:t>
      </w:r>
      <w:hyperlink r:id="rId16">
        <w:r>
          <w:rPr>
            <w:color w:val="0000FF"/>
            <w:u w:val="single"/>
          </w:rPr>
          <w:t>again</w:t>
        </w:r>
      </w:hyperlink>
      <w:r>
        <w:t xml:space="preserve"> turned their </w:t>
      </w:r>
      <w:hyperlink r:id="rId17">
        <w:r>
          <w:rPr>
            <w:color w:val="0000FF"/>
            <w:u w:val="single"/>
          </w:rPr>
          <w:t>attention</w:t>
        </w:r>
      </w:hyperlink>
      <w:r>
        <w:t xml:space="preserve"> to Cuba. At the end of May, America </w:t>
      </w:r>
      <w:hyperlink r:id="rId18">
        <w:r>
          <w:rPr>
            <w:color w:val="0000FF"/>
            <w:u w:val="single"/>
          </w:rPr>
          <w:t>placed</w:t>
        </w:r>
      </w:hyperlink>
      <w:r>
        <w:t xml:space="preserve"> Raúl Castro on the wanted list. Similar </w:t>
      </w:r>
      <w:hyperlink r:id="rId19">
        <w:r>
          <w:rPr>
            <w:color w:val="0000FF"/>
            <w:u w:val="single"/>
          </w:rPr>
          <w:t>measures</w:t>
        </w:r>
      </w:hyperlink>
      <w:r>
        <w:t xml:space="preserve"> had previously been used to justify the kidnapping of Maduro.</w:t>
      </w:r>
    </w:p>
    <w:p>
      <w:r>
        <w:t xml:space="preserve">► Two weeks before the reforms were adopted, Trump </w:t>
      </w:r>
      <w:hyperlink r:id="rId20">
        <w:r>
          <w:rPr>
            <w:color w:val="0000FF"/>
            <w:u w:val="single"/>
          </w:rPr>
          <w:t>declared</w:t>
        </w:r>
      </w:hyperlink>
      <w:r>
        <w:t>: "We'll take care of the Islamic Republic of Iran, and as soon as that's done, on our way back, we'll just make a little brief stop over".</w:t>
      </w:r>
    </w:p>
    <w:p>
      <w:r>
        <w:t xml:space="preserve">► The text of the "reforms" themselves </w:t>
      </w:r>
      <w:hyperlink r:id="rId21">
        <w:r>
          <w:rPr>
            <w:color w:val="0000FF"/>
            <w:u w:val="single"/>
          </w:rPr>
          <w:t>places</w:t>
        </w:r>
      </w:hyperlink>
      <w:r>
        <w:t xml:space="preserve"> a strong emphasis on opening the country to American capital.</w:t>
      </w:r>
    </w:p>
    <w:p>
      <w:r>
        <w:rPr>
          <w:b/>
        </w:rPr>
        <w:t>Context</w:t>
      </w:r>
      <w:r>
        <w:t xml:space="preserve">. On June 18, the Cuban parliament </w:t>
      </w:r>
      <w:hyperlink r:id="rId21">
        <w:r>
          <w:rPr>
            <w:color w:val="0000FF"/>
            <w:u w:val="single"/>
          </w:rPr>
          <w:t>approved</w:t>
        </w:r>
      </w:hyperlink>
      <w:r>
        <w:t xml:space="preserve"> "economic reforms" in the country. These changes officially enshrine the capitalist nature of the Cuban economy.</w:t>
      </w:r>
    </w:p>
    <w:p>
      <w:r>
        <w:t xml:space="preserve">► The restoration of capitalism in Cuba has </w:t>
      </w:r>
      <w:hyperlink r:id="rId22">
        <w:r>
          <w:rPr>
            <w:color w:val="0000FF"/>
            <w:u w:val="single"/>
          </w:rPr>
          <w:t>received</w:t>
        </w:r>
      </w:hyperlink>
      <w:r>
        <w:t xml:space="preserve"> support from social chauvinists, who have declared the "reforms" a chance to replicate the "Chinese success".</w:t>
      </w:r>
    </w:p>
    <w:p>
      <w:r>
        <w:t xml:space="preserve">► The American strategy against Cuba is very similar to the measures taken to control Venezuela, which also included a blockade, </w:t>
      </w:r>
      <w:hyperlink r:id="rId23">
        <w:r>
          <w:rPr>
            <w:color w:val="0000FF"/>
            <w:u w:val="single"/>
          </w:rPr>
          <w:t>secret negotiations</w:t>
        </w:r>
      </w:hyperlink>
      <w:r>
        <w:t xml:space="preserve">, the </w:t>
      </w:r>
      <w:hyperlink r:id="rId14">
        <w:r>
          <w:rPr>
            <w:color w:val="0000FF"/>
            <w:u w:val="single"/>
          </w:rPr>
          <w:t>elimination</w:t>
        </w:r>
      </w:hyperlink>
      <w:r>
        <w:t xml:space="preserve"> of key leaders, and preservation of the current regime.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us.politsturm.com/cuban-denies-us-pressure" TargetMode="External"/><Relationship Id="rId12" Type="http://schemas.openxmlformats.org/officeDocument/2006/relationships/hyperlink" Target="https://youtu.be/hBuu3Wig3nY?si=gESVofEDYzZ8z31b&amp;t=17268" TargetMode="External"/><Relationship Id="rId13" Type="http://schemas.openxmlformats.org/officeDocument/2006/relationships/hyperlink" Target="https://us.politsturm.com/american-imperialism-intensifies-siege-against-cuba" TargetMode="External"/><Relationship Id="rId14" Type="http://schemas.openxmlformats.org/officeDocument/2006/relationships/hyperlink" Target="https://us.politsturm.com/us-strikes-venezuela-position" TargetMode="External"/><Relationship Id="rId15" Type="http://schemas.openxmlformats.org/officeDocument/2006/relationships/hyperlink" Target="https://us.politsturm.com/us-pivots-focus-to-cuba-after-iran" TargetMode="External"/><Relationship Id="rId16" Type="http://schemas.openxmlformats.org/officeDocument/2006/relationships/hyperlink" Target="https://apnews.com/article/us-sanctions-cuba-gaesa-moa-nickel-fe68b795495c84760a392db2affc10b9" TargetMode="External"/><Relationship Id="rId17" Type="http://schemas.openxmlformats.org/officeDocument/2006/relationships/hyperlink" Target="https://apnews.com/article/trump-rubio-cuba-castro-intervention-a7a470404229ce2cf89b10501e8692b7" TargetMode="External"/><Relationship Id="rId18" Type="http://schemas.openxmlformats.org/officeDocument/2006/relationships/hyperlink" Target="https://www.justice.gov/opa/pr/united-states-unseals-superseding-indictment-charging-raul-castro-and-five-castro-regime-co" TargetMode="External"/><Relationship Id="rId19" Type="http://schemas.openxmlformats.org/officeDocument/2006/relationships/hyperlink" Target="https://www.nytimes.com/2020/03/26/nyregion/venezuela-president-drug-trafficking-nicolas-maduro.html" TargetMode="External"/><Relationship Id="rId20" Type="http://schemas.openxmlformats.org/officeDocument/2006/relationships/hyperlink" Target="https://www.aljazeera.com/news/2026/6/5/us-raises-pressure-on-cuba-as-it-sanctions-president-diaz-canel" TargetMode="External"/><Relationship Id="rId21" Type="http://schemas.openxmlformats.org/officeDocument/2006/relationships/hyperlink" Target="https://us.politsturm.com/cuba-capitalist-reforms" TargetMode="External"/><Relationship Id="rId22" Type="http://schemas.openxmlformats.org/officeDocument/2006/relationships/hyperlink" Target="https://us.politsturm.com/capitalist-reforms-cuba-chinese-style-modernization" TargetMode="External"/><Relationship Id="rId23" Type="http://schemas.openxmlformats.org/officeDocument/2006/relationships/hyperlink" Target="https://us.politsturm.com/maduros-secret-concessions-to-us-imperiali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