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Bernard Shaw on Defenders of Capitalism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2021-07-08</w:t>
      </w:r>
    </w:p>
    <w:p>
      <w:pPr/>
    </w:p>
    <w:p>
      <w:r/>
      <w:r>
        <w:br/>
      </w:r>
      <w:r>
        <w:br/>
      </w:r>
      <w:r>
        <w:br/>
      </w:r>
      <w:r/>
    </w:p>
    <w:p>
      <w:r>
        <w:t xml:space="preserve">It should not be assumed that capitalism has more defenders than communism, if by defender is meant a person who understands what he stands for. </w:t>
      </w:r>
      <w:r/>
      <w:r>
        <w:t>The people are used to capitalism, that’s all; and therefore it has many followers. When capitalism is forgotten and the people get used to communism, this latter will also have numerous adherents.</w:t>
      </w:r>
    </w:p>
    <w:p>
      <w:r>
        <w:t xml:space="preserve"> 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bernard-shaw-on-defenders-of-capit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