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Anti-Communist Intellectuals Linked to Epstein’s Elite Circle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2026-02-11</w:t>
      </w:r>
    </w:p>
    <w:p>
      <w:pPr/>
      <w:r>
        <w:t>1 min read</w:t>
      </w:r>
    </w:p>
    <w:p/>
    <w:p>
      <w:r>
        <w:rPr>
          <w:b/>
        </w:rPr>
        <w:t>Noam Chomsky and Simon Montefiore's connections to Epstein and his accomplice were uncovered in newly released files on his case.</w:t>
      </w:r>
    </w:p>
    <w:p>
      <w:r>
        <w:rPr>
          <w:b/>
        </w:rPr>
        <w:t>Details.</w:t>
      </w:r>
      <w:r>
        <w:t xml:space="preserve"> Noam Chomsky is directly named in released emails and financial records. Documents confirm </w:t>
      </w:r>
      <w:hyperlink r:id="rId11">
        <w:r>
          <w:rPr>
            <w:color w:val="0000FF"/>
            <w:u w:val="single"/>
          </w:rPr>
          <w:t>repeated</w:t>
        </w:r>
      </w:hyperlink>
      <w:r>
        <w:t xml:space="preserve"> meetings with Epstein after his 2008 conviction for soliciting a minor, along with extensive correspondence. In one instance, Chomsky </w:t>
      </w:r>
      <w:hyperlink r:id="rId12">
        <w:r>
          <w:rPr>
            <w:color w:val="0000FF"/>
            <w:u w:val="single"/>
          </w:rPr>
          <w:t>stated</w:t>
        </w:r>
      </w:hyperlink>
      <w:r>
        <w:t xml:space="preserve"> he was “really fantasizing about the Caribbean island.”</w:t>
      </w:r>
    </w:p>
    <w:p>
      <w:r>
        <w:t xml:space="preserve">► The files show that in February 2019, Epstein received advice from Chomsky on handling negative media coverage, including a message </w:t>
      </w:r>
      <w:hyperlink r:id="rId13">
        <w:r>
          <w:rPr>
            <w:color w:val="0000FF"/>
            <w:u w:val="single"/>
          </w:rPr>
          <w:t>suggesting</w:t>
        </w:r>
      </w:hyperlink>
      <w:r>
        <w:t xml:space="preserve"> he ignore the “</w:t>
      </w:r>
      <w:hyperlink r:id="rId14">
        <w:r>
          <w:rPr>
            <w:color w:val="0000FF"/>
            <w:u w:val="single"/>
          </w:rPr>
          <w:t>horrible way</w:t>
        </w:r>
      </w:hyperlink>
      <w:r>
        <w:t xml:space="preserve">” he was being treated in the press and public. </w:t>
      </w:r>
    </w:p>
    <w:p>
      <w:r>
        <w:t xml:space="preserve">► Files show Chomsky maintained connections with elite political figures, including Steve Bannon, Trump’s far-right White House strategist. In an introductory email, he </w:t>
      </w:r>
      <w:hyperlink r:id="rId15">
        <w:r>
          <w:rPr>
            <w:color w:val="0000FF"/>
            <w:u w:val="single"/>
          </w:rPr>
          <w:t>told</w:t>
        </w:r>
      </w:hyperlink>
      <w:r>
        <w:t xml:space="preserve"> Bannon he was “quite disappointed to have missed you the other night… Lots to talk about.”</w:t>
      </w:r>
    </w:p>
    <w:p>
      <w:r>
        <w:t xml:space="preserve">► Simon Sebag Montefiore does not appear in Epstein’s direct correspondence but is </w:t>
      </w:r>
      <w:hyperlink r:id="rId16">
        <w:r>
          <w:rPr>
            <w:color w:val="0000FF"/>
            <w:u w:val="single"/>
          </w:rPr>
          <w:t>documented</w:t>
        </w:r>
      </w:hyperlink>
      <w:r>
        <w:t xml:space="preserve"> in exchanges with Ghislaine Maxwell, Epstein’s </w:t>
      </w:r>
      <w:hyperlink r:id="rId17">
        <w:r>
          <w:rPr>
            <w:color w:val="0000FF"/>
            <w:u w:val="single"/>
          </w:rPr>
          <w:t>trafficking accomplice</w:t>
        </w:r>
      </w:hyperlink>
      <w:r>
        <w:t xml:space="preserve">, concerning his work on </w:t>
      </w:r>
      <w:hyperlink r:id="rId18">
        <w:r>
          <w:rPr>
            <w:color w:val="0000FF"/>
            <w:u w:val="single"/>
          </w:rPr>
          <w:t>Stalin</w:t>
        </w:r>
      </w:hyperlink>
      <w:r>
        <w:t>.</w:t>
      </w:r>
    </w:p>
    <w:p>
      <w:r>
        <w:rPr>
          <w:b/>
        </w:rPr>
        <w:t xml:space="preserve">Context. </w:t>
      </w:r>
      <w:r>
        <w:t>Chomsky, a “libertarian” socialist, anarchist, and linguist, became widely known for books critiquing “power” and the media’s role in supporting aggressive US foreign policy, including "</w:t>
      </w:r>
      <w:r>
        <w:rPr>
          <w:i/>
        </w:rPr>
        <w:t>Who Rules the World"</w:t>
      </w:r>
      <w:r>
        <w:t xml:space="preserve"> and "</w:t>
      </w:r>
      <w:r>
        <w:rPr>
          <w:i/>
        </w:rPr>
        <w:t>Manufacturing Consent"</w:t>
      </w:r>
      <w:r>
        <w:t xml:space="preserve">. </w:t>
      </w:r>
    </w:p>
    <w:p>
      <w:r>
        <w:t xml:space="preserve">► Despite his “radical” image, Chomsky has </w:t>
      </w:r>
      <w:hyperlink r:id="rId19">
        <w:r>
          <w:rPr>
            <w:color w:val="0000FF"/>
            <w:u w:val="single"/>
          </w:rPr>
          <w:t>denounced</w:t>
        </w:r>
      </w:hyperlink>
      <w:r>
        <w:t xml:space="preserve"> socialist projects that have uplifted the lives of </w:t>
      </w:r>
      <w:hyperlink r:id="rId20">
        <w:r>
          <w:rPr>
            <w:color w:val="0000FF"/>
            <w:u w:val="single"/>
          </w:rPr>
          <w:t>millions of workers</w:t>
        </w:r>
      </w:hyperlink>
      <w:r>
        <w:t xml:space="preserve">. He </w:t>
      </w:r>
      <w:hyperlink r:id="rId19">
        <w:r>
          <w:rPr>
            <w:color w:val="0000FF"/>
            <w:u w:val="single"/>
          </w:rPr>
          <w:t>regards</w:t>
        </w:r>
      </w:hyperlink>
      <w:r>
        <w:t xml:space="preserve"> the October Revolution as a “coup” orchestrated through Lenin’s “opportunistic vanguardism” that later sought to destroy “workers' control.”</w:t>
      </w:r>
    </w:p>
    <w:p>
      <w:r>
        <w:t xml:space="preserve">► Simon Sebag Montefiore </w:t>
      </w:r>
      <w:hyperlink r:id="rId21">
        <w:r>
          <w:rPr>
            <w:color w:val="0000FF"/>
            <w:u w:val="single"/>
          </w:rPr>
          <w:t>built</w:t>
        </w:r>
      </w:hyperlink>
      <w:r>
        <w:t xml:space="preserve"> his reputation through elite-funded, anti-communist “pop history” works such as "</w:t>
      </w:r>
      <w:r>
        <w:rPr>
          <w:i/>
        </w:rPr>
        <w:t>Stalin: The Court of the Red Tsar"</w:t>
      </w:r>
      <w:r>
        <w:t xml:space="preserve"> and "</w:t>
      </w:r>
      <w:r>
        <w:rPr>
          <w:i/>
        </w:rPr>
        <w:t>Young Stalin"</w:t>
      </w:r>
      <w:r>
        <w:t>. These rely on selective sources and speculative narratives, privileging personalised intrigue over serious historical analysis. Ironically, Montefiore is the primary proponent of Stalin’s alleged relationship with a 13-year-old, though no archival evidence has been presented to support this.</w:t>
      </w:r>
    </w:p>
    <w:p>
      <w:r>
        <w:t xml:space="preserve">► A $10 million film adaptation of </w:t>
      </w:r>
      <w:r>
        <w:rPr>
          <w:i/>
        </w:rPr>
        <w:t>Young Stalin</w:t>
      </w:r>
      <w:r>
        <w:t xml:space="preserve"> is now in </w:t>
      </w:r>
      <w:hyperlink r:id="rId22">
        <w:r>
          <w:rPr>
            <w:color w:val="0000FF"/>
            <w:u w:val="single"/>
          </w:rPr>
          <w:t>production</w:t>
        </w:r>
      </w:hyperlink>
      <w:r>
        <w:t>, co-written by Montefiore, further commercialising his sensationalised pop-history.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anti-communist-intellectuals-linked-to-epsteins-elite-circle" TargetMode="External"/><Relationship Id="rId11" Type="http://schemas.openxmlformats.org/officeDocument/2006/relationships/hyperlink" Target="https://www.theguardian.com/us-news/2026/feb/03/epstein-files-noam-chomsky" TargetMode="External"/><Relationship Id="rId12" Type="http://schemas.openxmlformats.org/officeDocument/2006/relationships/hyperlink" Target="https://www.justice.gov/epstein/files/DataSet%2011/EFTA02356198.pdf" TargetMode="External"/><Relationship Id="rId13" Type="http://schemas.openxmlformats.org/officeDocument/2006/relationships/hyperlink" Target="https://www.bbc.com/news/articles/ce9ykjlyv50o" TargetMode="External"/><Relationship Id="rId14" Type="http://schemas.openxmlformats.org/officeDocument/2006/relationships/hyperlink" Target="https://www.justice.gov/epstein/files/DataSet%209/EFTA01032533.pdf" TargetMode="External"/><Relationship Id="rId15" Type="http://schemas.openxmlformats.org/officeDocument/2006/relationships/hyperlink" Target="https://www.justice.gov/epstein/files/DataSet%209/EFTA01055980.pdf" TargetMode="External"/><Relationship Id="rId16" Type="http://schemas.openxmlformats.org/officeDocument/2006/relationships/hyperlink" Target="https://www.justice.gov/epstein/files/DataSet%2011/EFTA02333005.pdf" TargetMode="External"/><Relationship Id="rId17" Type="http://schemas.openxmlformats.org/officeDocument/2006/relationships/hyperlink" Target="https://apnews.com/article/ghislaine-maxwell-convicted-jeffrey-epstein-trial-verdict-63a71a2825eab41184a79e37bb967e90" TargetMode="External"/><Relationship Id="rId18" Type="http://schemas.openxmlformats.org/officeDocument/2006/relationships/hyperlink" Target="https://www.justice.gov/epstein/files/DataSet%2011/EFTA02334481.pdf" TargetMode="External"/><Relationship Id="rId19" Type="http://schemas.openxmlformats.org/officeDocument/2006/relationships/hyperlink" Target="https://www.youtube.com/watch?v=jxhT9EVj9Kk" TargetMode="External"/><Relationship Id="rId20" Type="http://schemas.openxmlformats.org/officeDocument/2006/relationships/hyperlink" Target="https://youtube.com/shorts/GoXpsz63s-8?si=T9RWFfJ_QDA-SIQZ" TargetMode="External"/><Relationship Id="rId21" Type="http://schemas.openxmlformats.org/officeDocument/2006/relationships/hyperlink" Target="https://aspectsofhistory.com/author_interviews/simon-sebag-montefiore/" TargetMode="External"/><Relationship Id="rId22" Type="http://schemas.openxmlformats.org/officeDocument/2006/relationships/hyperlink" Target="https://x.com/simonmontefiore/status/1922996001037529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