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2021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2020-12-31</w:t>
      </w:r>
    </w:p>
    <w:p>
      <w:pPr/>
      <w:r>
        <w:t>1 min read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rPr>
          <w:b/>
        </w:rPr>
        <w:t>Comrades!</w:t>
      </w:r>
    </w:p>
    <w:p>
      <w:r>
        <w:t>We meet year 2021 in the unfolding economic crisis and intensification of capitalist contradictions, with a simultaneous worsening of the working people’s life and an increasingly tougher reaction.</w:t>
      </w:r>
      <w:r/>
    </w:p>
    <w:p>
      <w:r>
        <w:t>In ‘the’ upcoming year, our project will increase the work on all fronts, bringing up the literacy of the communists and preparing for the revitalization of the labor movement.</w:t>
      </w:r>
    </w:p>
    <w:p>
      <w:r>
        <w:t>Moving along the path of Marxist-Leninist theory, we will do everything in 2021 to come closer to the rebirth of the world communist movement.</w:t>
      </w:r>
    </w:p>
    <w:p>
      <w:r>
        <w:t>We wish all comrades strength, endurance and success on our way.</w:t>
      </w:r>
    </w:p>
    <w:p>
      <w:r>
        <w:rPr>
          <w:b/>
          <w:i/>
        </w:rPr>
        <w:t>Happy New Year!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2021-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